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Cordial saludo,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br/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Mediante este correo electrónico queremos comunicarles que desde el 1 de abril se encuentra abierta la convocatoria de la primera fase del </w:t>
      </w:r>
      <w:r w:rsidRPr="00940E5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Programa Nacional de Estímulos 2020</w:t>
      </w: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del Ministerio de Cultura, que busca incentivar las labores de los diversos actores del sector artístico, cultural y patrimonial del país.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Para esta primera fase, el Grupo de Bienes Culturales Muebles de la Dirección de Patrimonio y Memoria, ofrece dos becas en el área del Patrimonio Cultural Mueble, así:</w:t>
      </w:r>
    </w:p>
    <w:p w:rsidR="00940E56" w:rsidRPr="00940E56" w:rsidRDefault="00940E56" w:rsidP="00940E5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94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Beca de investigación en conservación – restauración de patrimonio cultural mueble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              Cuantía: veintisiete millones de pesos ($27.000.000)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              Número de estímulos: uno (1)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              Fecha de cierre de la convocatoria: 5 de junio de 2020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br/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Esta beca, dirigida a profesionales de la conservación – restauración de patrimonio cultural mueble y de otras profesiones interesadas (ciencias naturales, ingenierías, diseño industrial, ciencias de la tecnología y la información y otros) para que presenten una propuesta de investigación sobre procesos, técnicas, tecnologías, materiales, o metodologías en la conservación – restauración de patrimonio cultural mueble de distintas categorías y tipos soportes.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Pueden participar personas naturales, personas jurídicas y grupos constituidos.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Para mayor información, puede revisar la página 624 del documento Convocatoria de estímulos 2020 primera fase, que se encuentra adjunto.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br/>
      </w:r>
    </w:p>
    <w:p w:rsidR="00940E56" w:rsidRPr="00940E56" w:rsidRDefault="00940E56" w:rsidP="00940E5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Beca de investigación en inventario y valoración de colecciones de patrimonio cultural mueble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          Cuantía: veintisiete millones de pesos ($27.000.000)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          Número de estímulos: uno (1)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          Fecha de cierre de la convocatoria: 5 de junio de 2020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br/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Dirigida a profesionales de la conservación – restauración de patrimonio cultural mueble y disciplinas asociadas como la historia del arte, humanidades digitales, literatura, diseño, comunicación y otras afines a las ciencias sociales y a las artes, para que presenten una propuesta de investigación que permita reconocer, identificar y apropiar el patrimonio cultural mueble que conforme colecciones sin procesos de inventario y valoración.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Pueden participar personas naturales, personas jurídicas y grupos constituidos.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lastRenderedPageBreak/>
        <w:br/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Para mayor información, puede revisar la página 630 del documento Convocatoria de estímulos 2020 primera fase, que se encuentra adjunto.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Es importante tener en cuenta los requisitos generales de participación, que podrá encontrar en la página 10 de la Convocatoria, que puede consultar en la siguiente dirección: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hyperlink r:id="rId5" w:tgtFrame="_blank" w:history="1">
        <w:r w:rsidRPr="00940E56">
          <w:rPr>
            <w:rFonts w:ascii="Calibri" w:eastAsia="Times New Roman" w:hAnsi="Calibri" w:cs="Calibri"/>
            <w:color w:val="1155CC"/>
            <w:sz w:val="24"/>
            <w:szCs w:val="24"/>
            <w:u w:val="single"/>
            <w:bdr w:val="none" w:sz="0" w:space="0" w:color="auto" w:frame="1"/>
            <w:lang w:eastAsia="es-CO"/>
          </w:rPr>
          <w:t>https://www.mincultura.gov.co/prensa/noticias/Documents/Patrimonio/Convocatoria%20de%20estimulos%202020%20%281%20de%20abril%29_V2.pdf</w:t>
        </w:r>
      </w:hyperlink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Cualquier inquietud relacionada con el contenido de las becas, puede comunicarse con: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br/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Laura Castelblanco Matiz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hyperlink r:id="rId6" w:tgtFrame="_blank" w:history="1">
        <w:r w:rsidRPr="00940E56">
          <w:rPr>
            <w:rFonts w:ascii="Calibri" w:eastAsia="Times New Roman" w:hAnsi="Calibri" w:cs="Calibri"/>
            <w:color w:val="1155CC"/>
            <w:sz w:val="24"/>
            <w:szCs w:val="24"/>
            <w:u w:val="single"/>
            <w:bdr w:val="none" w:sz="0" w:space="0" w:color="auto" w:frame="1"/>
            <w:lang w:eastAsia="es-CO"/>
          </w:rPr>
          <w:t>lcastelblanco@mincultura.gov.co</w:t>
        </w:r>
      </w:hyperlink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 xml:space="preserve">Carolina Araújo </w:t>
      </w:r>
      <w:proofErr w:type="spellStart"/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Chovil</w:t>
      </w:r>
      <w:proofErr w:type="spellEnd"/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hyperlink r:id="rId7" w:tgtFrame="_blank" w:history="1">
        <w:r w:rsidRPr="00940E56">
          <w:rPr>
            <w:rFonts w:ascii="Calibri" w:eastAsia="Times New Roman" w:hAnsi="Calibri" w:cs="Calibri"/>
            <w:color w:val="1155CC"/>
            <w:sz w:val="24"/>
            <w:szCs w:val="24"/>
            <w:u w:val="single"/>
            <w:bdr w:val="none" w:sz="0" w:space="0" w:color="auto" w:frame="1"/>
            <w:lang w:eastAsia="es-CO"/>
          </w:rPr>
          <w:t>caraujo@mincultura.gov.co</w:t>
        </w:r>
      </w:hyperlink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Luis Fernando Arenas Guerra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hyperlink r:id="rId8" w:tgtFrame="_blank" w:history="1">
        <w:r w:rsidRPr="00940E56">
          <w:rPr>
            <w:rFonts w:ascii="Calibri" w:eastAsia="Times New Roman" w:hAnsi="Calibri" w:cs="Calibri"/>
            <w:color w:val="1155CC"/>
            <w:sz w:val="24"/>
            <w:szCs w:val="24"/>
            <w:u w:val="single"/>
            <w:bdr w:val="none" w:sz="0" w:space="0" w:color="auto" w:frame="1"/>
            <w:lang w:eastAsia="es-CO"/>
          </w:rPr>
          <w:t>larenas@mincultura.gov.co</w:t>
        </w:r>
      </w:hyperlink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Para mayor información sobre el proceso de aplicación al Programa de Estímulos, puede comunicarse al correo electrónico </w:t>
      </w:r>
      <w:hyperlink r:id="rId9" w:tgtFrame="_blank" w:history="1">
        <w:r w:rsidRPr="00940E56">
          <w:rPr>
            <w:rFonts w:ascii="Calibri" w:eastAsia="Times New Roman" w:hAnsi="Calibri" w:cs="Calibri"/>
            <w:color w:val="1155CC"/>
            <w:sz w:val="24"/>
            <w:szCs w:val="24"/>
            <w:u w:val="single"/>
            <w:bdr w:val="none" w:sz="0" w:space="0" w:color="auto" w:frame="1"/>
            <w:lang w:eastAsia="es-CO"/>
          </w:rPr>
          <w:t>estimulos@mincultura.gov.co</w:t>
        </w:r>
      </w:hyperlink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Por otra parte, los profesionales en conservación y restauración de patrimonio cultural que estén interesados en participar como jurados, pueden enviar un correo a la dirección </w:t>
      </w:r>
      <w:hyperlink r:id="rId10" w:tgtFrame="_blank" w:history="1">
        <w:r w:rsidRPr="00940E56">
          <w:rPr>
            <w:rFonts w:ascii="Calibri" w:eastAsia="Times New Roman" w:hAnsi="Calibri" w:cs="Calibri"/>
            <w:color w:val="1155CC"/>
            <w:sz w:val="24"/>
            <w:szCs w:val="24"/>
            <w:u w:val="single"/>
            <w:bdr w:val="none" w:sz="0" w:space="0" w:color="auto" w:frame="1"/>
            <w:lang w:eastAsia="es-CO"/>
          </w:rPr>
          <w:t>estimulos@mincultura.gov.co</w:t>
        </w:r>
      </w:hyperlink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con la hoja de vida actualizada, comunicando el interés de calificar al área de Patrimonio. Este proceso lo lleva directamente el área de Estímulos del Ministerio de Cultura.</w:t>
      </w:r>
    </w:p>
    <w:p w:rsidR="00940E56" w:rsidRPr="00940E56" w:rsidRDefault="00940E56" w:rsidP="00940E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940E56" w:rsidRPr="00940E56" w:rsidRDefault="00940E56" w:rsidP="00940E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Co</w:t>
      </w:r>
      <w:r w:rsidRPr="00940E5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rdialmente,</w:t>
      </w:r>
    </w:p>
    <w:p w:rsidR="00940E56" w:rsidRPr="00940E56" w:rsidRDefault="00940E56" w:rsidP="00940E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40E56" w:rsidRPr="00940E56" w:rsidRDefault="00940E56" w:rsidP="00940E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es-CO"/>
        </w:rPr>
      </w:pPr>
      <w:r w:rsidRPr="00940E5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O"/>
        </w:rPr>
        <w:t>Laura P. Castelblanco M.</w:t>
      </w:r>
    </w:p>
    <w:p w:rsidR="00940E56" w:rsidRPr="00940E56" w:rsidRDefault="00940E56" w:rsidP="00940E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es-CO"/>
        </w:rPr>
        <w:t>Restauradora de Bienes Muebles</w:t>
      </w:r>
    </w:p>
    <w:p w:rsidR="00940E56" w:rsidRPr="00940E56" w:rsidRDefault="00940E56" w:rsidP="00940E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es-CO"/>
        </w:rPr>
        <w:t>Grupo de Bienes Culturales Muebles </w:t>
      </w:r>
    </w:p>
    <w:p w:rsidR="00940E56" w:rsidRPr="00940E56" w:rsidRDefault="00940E56" w:rsidP="00940E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es-CO"/>
        </w:rPr>
        <w:t>Dirección de Patrimonio y Memoria</w:t>
      </w:r>
    </w:p>
    <w:p w:rsidR="00940E56" w:rsidRPr="00940E56" w:rsidRDefault="00940E56" w:rsidP="00940E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es-CO"/>
        </w:rPr>
        <w:t>Tel: +(57 1) 342 4100</w:t>
      </w:r>
    </w:p>
    <w:p w:rsidR="00940E56" w:rsidRPr="00940E56" w:rsidRDefault="00940E56" w:rsidP="00940E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es-CO"/>
        </w:rPr>
      </w:pPr>
      <w:proofErr w:type="spellStart"/>
      <w:r w:rsidRPr="00940E56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es-CO"/>
        </w:rPr>
        <w:t>Cra</w:t>
      </w:r>
      <w:proofErr w:type="spellEnd"/>
      <w:r w:rsidRPr="00940E56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es-CO"/>
        </w:rPr>
        <w:t>. 8 No 8-53</w:t>
      </w:r>
    </w:p>
    <w:p w:rsidR="00940E56" w:rsidRPr="00940E56" w:rsidRDefault="00940E56" w:rsidP="00940E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es-CO"/>
        </w:rPr>
      </w:pPr>
      <w:r w:rsidRPr="00940E56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es-CO"/>
        </w:rPr>
        <w:t>Bogotá, Colombia </w:t>
      </w:r>
      <w:hyperlink r:id="rId11" w:tgtFrame="_blank" w:history="1">
        <w:r w:rsidRPr="00940E56">
          <w:rPr>
            <w:rFonts w:ascii="Calibri" w:eastAsia="Times New Roman" w:hAnsi="Calibri" w:cs="Calibri"/>
            <w:color w:val="0000FF"/>
            <w:sz w:val="18"/>
            <w:szCs w:val="18"/>
            <w:u w:val="single"/>
            <w:bdr w:val="none" w:sz="0" w:space="0" w:color="auto" w:frame="1"/>
            <w:lang w:eastAsia="es-CO"/>
          </w:rPr>
          <w:t>www.mincultura.gov.co</w:t>
        </w:r>
      </w:hyperlink>
    </w:p>
    <w:p w:rsidR="00940E56" w:rsidRPr="00940E56" w:rsidRDefault="00940E56" w:rsidP="00940E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es-CO"/>
        </w:rPr>
      </w:pPr>
      <w:r w:rsidRPr="00940E56">
        <w:rPr>
          <w:rFonts w:ascii="Verdana" w:eastAsia="Times New Roman" w:hAnsi="Verdana" w:cs="Calibri"/>
          <w:color w:val="0000FF"/>
          <w:sz w:val="18"/>
          <w:szCs w:val="18"/>
          <w:u w:val="single"/>
          <w:bdr w:val="none" w:sz="0" w:space="0" w:color="auto" w:frame="1"/>
          <w:lang w:eastAsia="es-CO"/>
        </w:rPr>
        <w:br/>
      </w:r>
    </w:p>
    <w:p w:rsidR="00940E56" w:rsidRPr="00940E56" w:rsidRDefault="00940E56" w:rsidP="00940E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es-CO"/>
        </w:rPr>
      </w:pPr>
      <w:r w:rsidRPr="00940E56">
        <w:rPr>
          <w:rFonts w:ascii="Calibri" w:eastAsia="Times New Roman" w:hAnsi="Calibri" w:cs="Calibri"/>
          <w:noProof/>
          <w:color w:val="201F1E"/>
          <w:lang w:eastAsia="es-CO"/>
        </w:rPr>
        <w:drawing>
          <wp:inline distT="0" distB="0" distL="0" distR="0">
            <wp:extent cx="2085975" cy="4286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9A9" w:rsidRPr="00940E56" w:rsidRDefault="001739A9" w:rsidP="00940E56"/>
    <w:sectPr w:rsidR="001739A9" w:rsidRPr="00940E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1834"/>
    <w:multiLevelType w:val="multilevel"/>
    <w:tmpl w:val="53F4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67723"/>
    <w:multiLevelType w:val="multilevel"/>
    <w:tmpl w:val="B076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63568"/>
    <w:multiLevelType w:val="multilevel"/>
    <w:tmpl w:val="473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56"/>
    <w:rsid w:val="001739A9"/>
    <w:rsid w:val="009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33E4"/>
  <w15:chartTrackingRefBased/>
  <w15:docId w15:val="{069A3651-8470-4D15-A699-1D8D788C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yk8b053r2">
    <w:name w:val="markyk8b053r2"/>
    <w:basedOn w:val="Fuentedeprrafopredeter"/>
    <w:rsid w:val="00940E56"/>
  </w:style>
  <w:style w:type="character" w:styleId="Hipervnculo">
    <w:name w:val="Hyperlink"/>
    <w:basedOn w:val="Fuentedeprrafopredeter"/>
    <w:uiPriority w:val="99"/>
    <w:semiHidden/>
    <w:unhideWhenUsed/>
    <w:rsid w:val="00940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enas@mincultura.gov.co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caraujo@mincultura.gov.co" TargetMode="External"/><Relationship Id="rId12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lcastelblanco@mincultura.gov.co" TargetMode="External"/><Relationship Id="rId11" Type="http://schemas.openxmlformats.org/officeDocument/2006/relationships/hyperlink" Target="http://www.mincultura.gov.co/" TargetMode="External"/><Relationship Id="rId5" Type="http://schemas.openxmlformats.org/officeDocument/2006/relationships/hyperlink" Target="https://mng.mincultura.gov.co/prensa/noticias/Documents/Patrimonio/Convocatoria%20de%20estimulos%202020%20(1%20de%20abril)_V2.pdf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estimulos@mincultura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imulos@mincultura.gov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H7EN5MXTHQNV-662-2465</_dlc_DocId>
    <_dlc_DocIdUrl xmlns="ae9388c0-b1e2-40ea-b6a8-c51c7913cbd2">
      <Url>https://mng.mincultura.gov.co/prensa/noticias/_layouts/15/DocIdRedir.aspx?ID=H7EN5MXTHQNV-662-2465</Url>
      <Description>H7EN5MXTHQNV-662-2465</Description>
    </_dlc_DocIdUrl>
  </documentManagement>
</p:properties>
</file>

<file path=customXml/itemProps1.xml><?xml version="1.0" encoding="utf-8"?>
<ds:datastoreItem xmlns:ds="http://schemas.openxmlformats.org/officeDocument/2006/customXml" ds:itemID="{41335E21-55A1-40D3-B46B-C48644DC1C24}"/>
</file>

<file path=customXml/itemProps2.xml><?xml version="1.0" encoding="utf-8"?>
<ds:datastoreItem xmlns:ds="http://schemas.openxmlformats.org/officeDocument/2006/customXml" ds:itemID="{D0967F79-8E4A-4101-893D-A4550CDA3FC7}"/>
</file>

<file path=customXml/itemProps3.xml><?xml version="1.0" encoding="utf-8"?>
<ds:datastoreItem xmlns:ds="http://schemas.openxmlformats.org/officeDocument/2006/customXml" ds:itemID="{AD486FA9-F8EB-4966-BA5D-B0D01482A5DB}"/>
</file>

<file path=customXml/itemProps4.xml><?xml version="1.0" encoding="utf-8"?>
<ds:datastoreItem xmlns:ds="http://schemas.openxmlformats.org/officeDocument/2006/customXml" ds:itemID="{5B7736E1-482F-40FA-A9BD-82D5E3FF3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PCMu</dc:creator>
  <cp:keywords/>
  <dc:description/>
  <cp:lastModifiedBy>PCMu</cp:lastModifiedBy>
  <cp:revision>1</cp:revision>
  <dcterms:created xsi:type="dcterms:W3CDTF">2020-04-20T16:24:00Z</dcterms:created>
  <dcterms:modified xsi:type="dcterms:W3CDTF">2020-04-20T16:25:00Z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540fc84d-8ec2-4ee2-9695-3bdeabb07b4e</vt:lpwstr>
  </property>
</Properties>
</file>