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B0" w:rsidRDefault="00E755B0" w:rsidP="00E755B0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B</w:t>
      </w:r>
    </w:p>
    <w:p w:rsidR="00E755B0" w:rsidRDefault="00E755B0" w:rsidP="00E755B0">
      <w:pPr>
        <w:spacing w:after="240"/>
        <w:jc w:val="center"/>
      </w:pPr>
      <w:r>
        <w:rPr>
          <w:rFonts w:ascii="Arial" w:eastAsia="Arial" w:hAnsi="Arial" w:cs="Arial"/>
          <w:b/>
          <w:sz w:val="26"/>
          <w:szCs w:val="26"/>
        </w:rPr>
        <w:t xml:space="preserve"> PROPUESTA “BECAS EN COMUNICACIÓN Y TERRITORIO”</w:t>
      </w: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838"/>
      </w:tblGrid>
      <w:tr w:rsidR="00E755B0" w:rsidTr="002D47F9">
        <w:trPr>
          <w:trHeight w:val="600"/>
        </w:trPr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00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Título del proyecto</w:t>
            </w:r>
          </w:p>
        </w:tc>
      </w:tr>
      <w:tr w:rsidR="00E755B0" w:rsidTr="002D47F9">
        <w:trPr>
          <w:trHeight w:val="49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755B0" w:rsidTr="002D47F9">
        <w:trPr>
          <w:trHeight w:val="43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del proponente (</w:t>
            </w:r>
            <w:r>
              <w:rPr>
                <w:rFonts w:ascii="Arial" w:eastAsia="Arial" w:hAnsi="Arial" w:cs="Arial"/>
                <w:sz w:val="22"/>
                <w:szCs w:val="22"/>
              </w:rPr>
              <w:t>Breve descripción de la organización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</w:tr>
      <w:tr w:rsidR="00E755B0" w:rsidTr="002D47F9">
        <w:trPr>
          <w:trHeight w:val="64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</w:pPr>
          </w:p>
        </w:tc>
      </w:tr>
      <w:tr w:rsidR="00E755B0" w:rsidTr="002D47F9">
        <w:trPr>
          <w:trHeight w:val="43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 de la propuesta</w:t>
            </w:r>
          </w:p>
        </w:tc>
      </w:tr>
      <w:tr w:rsidR="00E755B0" w:rsidTr="002D47F9">
        <w:trPr>
          <w:trHeight w:val="139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</w:pPr>
            <w:r>
              <w:t xml:space="preserve"> </w:t>
            </w:r>
          </w:p>
          <w:p w:rsidR="00E755B0" w:rsidRDefault="00E755B0" w:rsidP="002D47F9">
            <w:pPr>
              <w:spacing w:before="240" w:after="240"/>
            </w:pPr>
            <w:r>
              <w:t xml:space="preserve"> </w:t>
            </w:r>
          </w:p>
        </w:tc>
      </w:tr>
      <w:tr w:rsidR="00E755B0" w:rsidTr="002D47F9">
        <w:trPr>
          <w:trHeight w:val="43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Población beneficiaria</w:t>
            </w:r>
          </w:p>
        </w:tc>
      </w:tr>
      <w:tr w:rsidR="00E755B0" w:rsidTr="002D47F9">
        <w:trPr>
          <w:trHeight w:val="97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:rsidR="00E755B0" w:rsidRDefault="00E755B0" w:rsidP="002D47F9">
            <w:pPr>
              <w:spacing w:before="240" w:after="240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755B0" w:rsidTr="002D47F9">
        <w:trPr>
          <w:trHeight w:val="43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Antecedentes</w:t>
            </w:r>
          </w:p>
        </w:tc>
      </w:tr>
      <w:tr w:rsidR="00E755B0" w:rsidTr="002D47F9">
        <w:trPr>
          <w:trHeight w:val="142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:rsidR="00E755B0" w:rsidRDefault="00E755B0" w:rsidP="002D47F9">
            <w:pPr>
              <w:spacing w:before="240" w:after="240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755B0" w:rsidTr="00E755B0">
        <w:trPr>
          <w:trHeight w:val="435"/>
        </w:trPr>
        <w:tc>
          <w:tcPr>
            <w:tcW w:w="8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Justificación</w:t>
            </w:r>
          </w:p>
        </w:tc>
      </w:tr>
      <w:tr w:rsidR="00E755B0" w:rsidTr="002D47F9">
        <w:trPr>
          <w:trHeight w:val="142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:rsidR="00E755B0" w:rsidRDefault="00E755B0" w:rsidP="002D47F9">
            <w:pPr>
              <w:spacing w:before="240" w:after="240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755B0" w:rsidTr="002D47F9">
        <w:trPr>
          <w:trHeight w:val="49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Propuesta de Formación </w:t>
            </w:r>
            <w:r>
              <w:rPr>
                <w:rFonts w:ascii="Arial" w:eastAsia="Arial" w:hAnsi="Arial" w:cs="Arial"/>
                <w:sz w:val="22"/>
                <w:szCs w:val="22"/>
              </w:rPr>
              <w:t>(Incluya metodología a utilizar y breve descripción de los módulos)</w:t>
            </w:r>
          </w:p>
        </w:tc>
      </w:tr>
      <w:tr w:rsidR="00E755B0" w:rsidTr="002D47F9">
        <w:trPr>
          <w:trHeight w:val="193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E755B0" w:rsidRDefault="00E755B0" w:rsidP="002D47F9">
            <w:pPr>
              <w:spacing w:before="240" w:after="240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755B0" w:rsidTr="002D47F9">
        <w:trPr>
          <w:trHeight w:val="70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Cubrimiento geográfico </w:t>
            </w:r>
            <w:r>
              <w:rPr>
                <w:rFonts w:ascii="Arial" w:eastAsia="Arial" w:hAnsi="Arial" w:cs="Arial"/>
                <w:sz w:val="22"/>
                <w:szCs w:val="22"/>
              </w:rPr>
              <w:t>(Dónde se desarrollará los módulos de formación y la producción de contenidos)</w:t>
            </w:r>
          </w:p>
        </w:tc>
      </w:tr>
      <w:tr w:rsidR="00E755B0" w:rsidTr="002D47F9">
        <w:trPr>
          <w:trHeight w:val="73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755B0" w:rsidTr="002D47F9">
        <w:trPr>
          <w:trHeight w:val="43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Logros esperados</w:t>
            </w:r>
          </w:p>
        </w:tc>
      </w:tr>
      <w:tr w:rsidR="00E755B0" w:rsidTr="002D47F9">
        <w:trPr>
          <w:trHeight w:val="73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</w:pPr>
          </w:p>
        </w:tc>
      </w:tr>
      <w:tr w:rsidR="00E755B0" w:rsidTr="002D47F9">
        <w:trPr>
          <w:trHeight w:val="43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Productos a desarrollar (</w:t>
            </w:r>
            <w:r>
              <w:rPr>
                <w:rFonts w:ascii="Arial" w:eastAsia="Arial" w:hAnsi="Arial" w:cs="Arial"/>
                <w:sz w:val="22"/>
                <w:szCs w:val="22"/>
              </w:rPr>
              <w:t>Contenidos o piezas comunicativas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)  </w:t>
            </w:r>
          </w:p>
        </w:tc>
      </w:tr>
      <w:tr w:rsidR="00E755B0" w:rsidTr="002D47F9">
        <w:trPr>
          <w:trHeight w:val="840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</w:pPr>
          </w:p>
        </w:tc>
      </w:tr>
      <w:tr w:rsidR="00E755B0" w:rsidTr="00E755B0">
        <w:trPr>
          <w:trHeight w:val="435"/>
        </w:trPr>
        <w:tc>
          <w:tcPr>
            <w:tcW w:w="8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Propuesta de socialización</w:t>
            </w:r>
          </w:p>
        </w:tc>
      </w:tr>
      <w:tr w:rsidR="00E755B0" w:rsidTr="002D47F9">
        <w:trPr>
          <w:trHeight w:val="79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</w:pPr>
            <w:r>
              <w:t xml:space="preserve"> </w:t>
            </w:r>
          </w:p>
        </w:tc>
      </w:tr>
      <w:tr w:rsidR="00E755B0" w:rsidTr="002D47F9">
        <w:trPr>
          <w:trHeight w:val="43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Sostenibilidad de la propuesta después de finalizar la beca</w:t>
            </w:r>
          </w:p>
        </w:tc>
      </w:tr>
      <w:tr w:rsidR="00E755B0" w:rsidTr="002D47F9">
        <w:trPr>
          <w:trHeight w:val="960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</w:pPr>
            <w:r>
              <w:t xml:space="preserve"> </w:t>
            </w:r>
          </w:p>
        </w:tc>
      </w:tr>
      <w:tr w:rsidR="00E755B0" w:rsidTr="002D47F9">
        <w:trPr>
          <w:trHeight w:val="43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Equipo de trabajo - Perfil de los formadores </w:t>
            </w:r>
          </w:p>
        </w:tc>
      </w:tr>
      <w:tr w:rsidR="00E755B0" w:rsidTr="002D47F9">
        <w:trPr>
          <w:trHeight w:val="870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</w:pPr>
          </w:p>
        </w:tc>
      </w:tr>
      <w:tr w:rsidR="00E755B0" w:rsidTr="002D47F9">
        <w:trPr>
          <w:trHeight w:val="43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Experiencia de la organización </w:t>
            </w:r>
            <w:r>
              <w:rPr>
                <w:rFonts w:ascii="Arial" w:eastAsia="Arial" w:hAnsi="Arial" w:cs="Arial"/>
                <w:sz w:val="22"/>
                <w:szCs w:val="22"/>
              </w:rPr>
              <w:t>(Adjuntar soportes)</w:t>
            </w:r>
          </w:p>
        </w:tc>
      </w:tr>
      <w:tr w:rsidR="00E755B0" w:rsidTr="002D47F9">
        <w:trPr>
          <w:trHeight w:val="100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</w:pPr>
          </w:p>
        </w:tc>
      </w:tr>
      <w:tr w:rsidR="00E755B0" w:rsidTr="002D47F9">
        <w:trPr>
          <w:trHeight w:val="495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Listado de equipos técnicos con los que cuenta la organización para el desarrollo de la propuesta</w:t>
            </w:r>
          </w:p>
        </w:tc>
      </w:tr>
      <w:tr w:rsidR="00E755B0" w:rsidTr="002D47F9">
        <w:trPr>
          <w:trHeight w:val="1050"/>
        </w:trPr>
        <w:tc>
          <w:tcPr>
            <w:tcW w:w="8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55B0" w:rsidRDefault="00E755B0" w:rsidP="002D47F9">
            <w:pPr>
              <w:spacing w:before="240" w:after="240"/>
            </w:pPr>
            <w:r>
              <w:t xml:space="preserve"> </w:t>
            </w:r>
          </w:p>
          <w:p w:rsidR="00E755B0" w:rsidRDefault="00E755B0" w:rsidP="002D47F9">
            <w:pPr>
              <w:spacing w:before="240" w:after="240"/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E755B0" w:rsidRDefault="00E755B0" w:rsidP="00E755B0"/>
    <w:p w:rsidR="00E755B0" w:rsidRDefault="00E755B0" w:rsidP="00E755B0"/>
    <w:p w:rsidR="00C07BC4" w:rsidRDefault="00C07BC4"/>
    <w:sectPr w:rsidR="00C07BC4" w:rsidSect="00C07B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55B0"/>
    <w:rsid w:val="00AF30E1"/>
    <w:rsid w:val="00C07BC4"/>
    <w:rsid w:val="00DD6CBE"/>
    <w:rsid w:val="00E7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H7EN5MXTHQNV-662-2925</_dlc_DocId>
    <_dlc_DocIdUrl xmlns="ae9388c0-b1e2-40ea-b6a8-c51c7913cbd2">
      <Url>https://mng.mincultura.gov.co/prensa/noticias/_layouts/15/DocIdRedir.aspx?ID=H7EN5MXTHQNV-662-2925</Url>
      <Description>H7EN5MXTHQNV-662-2925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02D0CAF-312C-4762-8EB0-D1A73672238B}"/>
</file>

<file path=customXml/itemProps2.xml><?xml version="1.0" encoding="utf-8"?>
<ds:datastoreItem xmlns:ds="http://schemas.openxmlformats.org/officeDocument/2006/customXml" ds:itemID="{94AC1E14-C4D8-46F9-A245-E3C9FDBED849}"/>
</file>

<file path=customXml/itemProps3.xml><?xml version="1.0" encoding="utf-8"?>
<ds:datastoreItem xmlns:ds="http://schemas.openxmlformats.org/officeDocument/2006/customXml" ds:itemID="{FB9845A2-A8A1-4787-933F-21ACA0EFCE78}"/>
</file>

<file path=customXml/itemProps4.xml><?xml version="1.0" encoding="utf-8"?>
<ds:datastoreItem xmlns:ds="http://schemas.openxmlformats.org/officeDocument/2006/customXml" ds:itemID="{C0B6B773-215E-49CE-A5BB-F6D3FD4378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Family Ayala Villa</dc:creator>
  <cp:lastModifiedBy>Family Ayala Villa</cp:lastModifiedBy>
  <cp:revision>1</cp:revision>
  <dcterms:created xsi:type="dcterms:W3CDTF">2020-04-28T17:00:00Z</dcterms:created>
  <dcterms:modified xsi:type="dcterms:W3CDTF">2020-04-28T17:02:00Z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8a4c1fce-27aa-4886-b701-38f7fa132491</vt:lpwstr>
  </property>
</Properties>
</file>