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3B" w:rsidRPr="00C14E52" w:rsidRDefault="00C14E52" w:rsidP="00C14E52">
      <w:pPr>
        <w:jc w:val="center"/>
        <w:rPr>
          <w:b/>
        </w:rPr>
      </w:pPr>
      <w:r w:rsidRPr="00C14E52">
        <w:rPr>
          <w:b/>
        </w:rPr>
        <w:t>PEMP MOLINO TUNDAMA</w:t>
      </w:r>
    </w:p>
    <w:p w:rsidR="00C14E52" w:rsidRDefault="00C14E52" w:rsidP="00C14E52">
      <w:pPr>
        <w:jc w:val="center"/>
        <w:rPr>
          <w:b/>
        </w:rPr>
      </w:pPr>
      <w:r w:rsidRPr="00C14E52">
        <w:rPr>
          <w:b/>
        </w:rPr>
        <w:t>Primera Reunión de Socialización con la Comunidad</w:t>
      </w:r>
    </w:p>
    <w:p w:rsidR="0092795E" w:rsidRPr="00C14E52" w:rsidRDefault="0092795E" w:rsidP="00C14E52">
      <w:pPr>
        <w:jc w:val="center"/>
        <w:rPr>
          <w:b/>
        </w:rPr>
      </w:pPr>
      <w:r>
        <w:rPr>
          <w:b/>
        </w:rPr>
        <w:t>11 de octubre de 2018</w:t>
      </w:r>
      <w:bookmarkStart w:id="0" w:name="_GoBack"/>
      <w:bookmarkEnd w:id="0"/>
    </w:p>
    <w:p w:rsidR="00686C84" w:rsidRDefault="00686C84" w:rsidP="00C14E52">
      <w:pPr>
        <w:jc w:val="both"/>
      </w:pPr>
    </w:p>
    <w:p w:rsidR="00C14E52" w:rsidRPr="00686C84" w:rsidRDefault="00BE0874" w:rsidP="00C14E52">
      <w:pPr>
        <w:jc w:val="both"/>
        <w:rPr>
          <w:b/>
        </w:rPr>
      </w:pPr>
      <w:r>
        <w:rPr>
          <w:b/>
        </w:rPr>
        <w:t xml:space="preserve">Preguntas y </w:t>
      </w:r>
      <w:r w:rsidR="00C14E52" w:rsidRPr="00686C84">
        <w:rPr>
          <w:b/>
        </w:rPr>
        <w:t>Observaciones de los Asistentes</w:t>
      </w:r>
      <w:r w:rsidR="00686C84">
        <w:rPr>
          <w:b/>
        </w:rPr>
        <w:t>:</w:t>
      </w:r>
    </w:p>
    <w:p w:rsidR="00C14E52" w:rsidRDefault="00C14E52" w:rsidP="002A26AB">
      <w:pPr>
        <w:pStyle w:val="Prrafodelista"/>
        <w:numPr>
          <w:ilvl w:val="0"/>
          <w:numId w:val="1"/>
        </w:numPr>
        <w:jc w:val="both"/>
      </w:pPr>
      <w:r>
        <w:t>Se plantea contemplar la pertinencia de ampliar el área de influencia del PEMP, para incluir la Plaza de</w:t>
      </w:r>
      <w:r w:rsidR="00504E24">
        <w:t xml:space="preserve"> </w:t>
      </w:r>
      <w:r>
        <w:t>los Libertadores.</w:t>
      </w:r>
    </w:p>
    <w:p w:rsidR="00C14E52" w:rsidRDefault="00C14E52" w:rsidP="002A26AB">
      <w:pPr>
        <w:pStyle w:val="Prrafodelista"/>
        <w:numPr>
          <w:ilvl w:val="0"/>
          <w:numId w:val="1"/>
        </w:numPr>
        <w:jc w:val="both"/>
      </w:pPr>
      <w:r>
        <w:t xml:space="preserve">Se afirma que el Molino </w:t>
      </w:r>
      <w:proofErr w:type="spellStart"/>
      <w:r>
        <w:t>Tundama</w:t>
      </w:r>
      <w:proofErr w:type="spellEnd"/>
      <w:r>
        <w:t xml:space="preserve"> ya estaba en ruinas cuando fue adqui</w:t>
      </w:r>
      <w:r w:rsidR="00DA6CC9">
        <w:t>rido por la Harinera del Valle</w:t>
      </w:r>
      <w:r w:rsidR="00504E24">
        <w:t xml:space="preserve">; también se afirma que al contrario de lo planteado en la exposición, nunca hubo importación de harina y que por tanto esto </w:t>
      </w:r>
      <w:r w:rsidR="00DA6CC9">
        <w:t>no incidió</w:t>
      </w:r>
      <w:r w:rsidR="00504E24">
        <w:t xml:space="preserve"> en el decaimiento de la industria harinera en general y del Molino </w:t>
      </w:r>
      <w:proofErr w:type="spellStart"/>
      <w:r w:rsidR="00504E24">
        <w:t>Tundama</w:t>
      </w:r>
      <w:proofErr w:type="spellEnd"/>
      <w:r w:rsidR="00504E24">
        <w:t xml:space="preserve"> en particular.</w:t>
      </w:r>
    </w:p>
    <w:p w:rsidR="00C14E52" w:rsidRDefault="00C14E52" w:rsidP="002A26AB">
      <w:pPr>
        <w:pStyle w:val="Prrafodelista"/>
        <w:numPr>
          <w:ilvl w:val="0"/>
          <w:numId w:val="1"/>
        </w:numPr>
        <w:jc w:val="both"/>
      </w:pPr>
      <w:r>
        <w:t>Se sugiere que dado el estado de deterioro de la edificación del Molino, se estudie la posibilidad de protegerlo provisionalmente con una cubierta mientras se concreta el proyecto de su recuperación.</w:t>
      </w:r>
    </w:p>
    <w:p w:rsidR="00C14E52" w:rsidRDefault="00686C84" w:rsidP="002A26AB">
      <w:pPr>
        <w:pStyle w:val="Prrafodelista"/>
        <w:numPr>
          <w:ilvl w:val="0"/>
          <w:numId w:val="1"/>
        </w:numPr>
        <w:jc w:val="both"/>
      </w:pPr>
      <w:r>
        <w:t>Pregunta: ¿el PEMP hace un estudio sobre los usos que se van a tener dentro de la edificación?, ¿cómo es posible hacer un estudio sin saber qué se va a hacer adentro?</w:t>
      </w:r>
    </w:p>
    <w:p w:rsidR="00686C84" w:rsidRDefault="00686C84" w:rsidP="002A26AB">
      <w:pPr>
        <w:pStyle w:val="Prrafodelista"/>
        <w:numPr>
          <w:ilvl w:val="0"/>
          <w:numId w:val="1"/>
        </w:numPr>
        <w:jc w:val="both"/>
      </w:pPr>
      <w:r>
        <w:t>Se plantea que el cerro San José</w:t>
      </w:r>
      <w:r w:rsidR="00504E24">
        <w:t>,</w:t>
      </w:r>
      <w:r>
        <w:t xml:space="preserve"> que tiene potencialidad para ser un “mirador”</w:t>
      </w:r>
      <w:r w:rsidR="00504E24">
        <w:t>,</w:t>
      </w:r>
      <w:r>
        <w:t xml:space="preserve"> debe</w:t>
      </w:r>
      <w:r w:rsidR="00C67FAC">
        <w:t>ría</w:t>
      </w:r>
      <w:r>
        <w:t xml:space="preserve"> ser incluido en el PEMP.</w:t>
      </w:r>
    </w:p>
    <w:p w:rsidR="00686C84" w:rsidRDefault="00686C84" w:rsidP="002A26AB">
      <w:pPr>
        <w:pStyle w:val="Prrafodelista"/>
        <w:numPr>
          <w:ilvl w:val="0"/>
          <w:numId w:val="1"/>
        </w:numPr>
        <w:jc w:val="both"/>
      </w:pPr>
      <w:r>
        <w:t>Pregunta: ¿en qué estado se encuentra el trámite con el Departamento (gobernación de Boyacá)?</w:t>
      </w:r>
    </w:p>
    <w:p w:rsidR="00686C84" w:rsidRDefault="00686C84" w:rsidP="002A26AB">
      <w:pPr>
        <w:pStyle w:val="Prrafodelista"/>
        <w:numPr>
          <w:ilvl w:val="0"/>
          <w:numId w:val="1"/>
        </w:numPr>
        <w:jc w:val="both"/>
      </w:pPr>
      <w:r>
        <w:t>Pregunta: ¿cómo vincular más participantes al debate?</w:t>
      </w:r>
    </w:p>
    <w:p w:rsidR="00C67FAC" w:rsidRDefault="00DA6CC9" w:rsidP="002A26AB">
      <w:pPr>
        <w:pStyle w:val="Prrafodelista"/>
        <w:numPr>
          <w:ilvl w:val="0"/>
          <w:numId w:val="1"/>
        </w:numPr>
        <w:jc w:val="both"/>
      </w:pPr>
      <w:r>
        <w:t>Pregunta: ¿se le puede</w:t>
      </w:r>
      <w:r w:rsidR="00C67FAC">
        <w:t xml:space="preserve"> dar un uso a los terrenos del área de influencia del Molino antes de que se termine la elaboración del PEMP?</w:t>
      </w:r>
    </w:p>
    <w:p w:rsidR="00C67FAC" w:rsidRDefault="00DA6CC9" w:rsidP="002A26AB">
      <w:pPr>
        <w:pStyle w:val="Prrafodelista"/>
        <w:numPr>
          <w:ilvl w:val="0"/>
          <w:numId w:val="1"/>
        </w:numPr>
        <w:jc w:val="both"/>
      </w:pPr>
      <w:r>
        <w:t xml:space="preserve">Pregunta: </w:t>
      </w:r>
      <w:r w:rsidR="00C67FAC">
        <w:t>¿</w:t>
      </w:r>
      <w:r>
        <w:t>d</w:t>
      </w:r>
      <w:r w:rsidR="00C67FAC">
        <w:t>e dónde salen los recursos para la elaboración del PEMP?</w:t>
      </w:r>
    </w:p>
    <w:p w:rsidR="00423ED5" w:rsidRDefault="00423ED5" w:rsidP="002A26AB">
      <w:pPr>
        <w:pStyle w:val="Prrafodelista"/>
        <w:numPr>
          <w:ilvl w:val="0"/>
          <w:numId w:val="1"/>
        </w:numPr>
        <w:jc w:val="both"/>
      </w:pPr>
      <w:r>
        <w:t xml:space="preserve">Pregunta: ¿el estudio permitirá que haya recursos </w:t>
      </w:r>
      <w:r w:rsidR="00145007">
        <w:t>de</w:t>
      </w:r>
      <w:r>
        <w:t xml:space="preserve"> parte del ministerio de cultura para la restauración del Molino?</w:t>
      </w:r>
      <w:r w:rsidR="00145007">
        <w:t>,</w:t>
      </w:r>
      <w:r>
        <w:t xml:space="preserve"> ¿de qué sirve hacer el PEMP si no garantiza la plata para la restauración?</w:t>
      </w:r>
    </w:p>
    <w:p w:rsidR="00423ED5" w:rsidRDefault="00423ED5" w:rsidP="002A26AB">
      <w:pPr>
        <w:pStyle w:val="Prrafodelista"/>
        <w:numPr>
          <w:ilvl w:val="0"/>
          <w:numId w:val="1"/>
        </w:numPr>
        <w:jc w:val="both"/>
      </w:pPr>
      <w:r>
        <w:t>Se manifiesta preocupación por los usos inadecuados actuales</w:t>
      </w:r>
      <w:r w:rsidR="001A57D4">
        <w:t xml:space="preserve"> (parqueadero)</w:t>
      </w:r>
      <w:r>
        <w:t xml:space="preserve"> en los terrenos que circundan el Molino</w:t>
      </w:r>
      <w:r w:rsidR="001A57D4">
        <w:t xml:space="preserve"> pues lo perjudican a él y a los vecinos.</w:t>
      </w:r>
    </w:p>
    <w:p w:rsidR="001A57D4" w:rsidRDefault="001A57D4" w:rsidP="002A26AB">
      <w:pPr>
        <w:pStyle w:val="Prrafodelista"/>
        <w:numPr>
          <w:ilvl w:val="0"/>
          <w:numId w:val="1"/>
        </w:numPr>
        <w:jc w:val="both"/>
      </w:pPr>
      <w:r>
        <w:t>Igualmente se manifiesta preocupación por la incidencia que tiene la quebrada que pasa a pocos metros de distancia del Molino.</w:t>
      </w:r>
    </w:p>
    <w:p w:rsidR="00FF571B" w:rsidRDefault="00FF571B" w:rsidP="002A26AB">
      <w:pPr>
        <w:pStyle w:val="Prrafodelista"/>
        <w:numPr>
          <w:ilvl w:val="0"/>
          <w:numId w:val="1"/>
        </w:numPr>
        <w:jc w:val="both"/>
      </w:pPr>
      <w:r>
        <w:t xml:space="preserve">Con relación a la Harinera del Valle, dueña </w:t>
      </w:r>
      <w:r w:rsidR="00145007">
        <w:t xml:space="preserve">actual </w:t>
      </w:r>
      <w:r>
        <w:t xml:space="preserve">del Molino </w:t>
      </w:r>
      <w:proofErr w:type="spellStart"/>
      <w:r>
        <w:t>Tundama</w:t>
      </w:r>
      <w:proofErr w:type="spellEnd"/>
      <w:r>
        <w:t>, se aclara que inicialmente lo que quería era vender</w:t>
      </w:r>
      <w:r w:rsidR="00145007">
        <w:t>le</w:t>
      </w:r>
      <w:r>
        <w:t xml:space="preserve"> la edificación al municipio al </w:t>
      </w:r>
      <w:r w:rsidR="00145007">
        <w:t>que</w:t>
      </w:r>
      <w:r>
        <w:t xml:space="preserve"> se la ofreció en 2016 por la suma de 600 millones de pesos, ante lo cual el municipio </w:t>
      </w:r>
      <w:r w:rsidR="00145007">
        <w:t>contestó</w:t>
      </w:r>
      <w:r>
        <w:t xml:space="preserve"> que no contaba con esa plata. Después la Harinera manifiesta su intención d</w:t>
      </w:r>
      <w:r w:rsidR="00145007">
        <w:t>e donar el Molino a Duitama</w:t>
      </w:r>
      <w:r w:rsidR="003F4070">
        <w:t>, proceso en el cual se está</w:t>
      </w:r>
      <w:r w:rsidR="00145007">
        <w:t>,</w:t>
      </w:r>
      <w:r w:rsidR="003F4070">
        <w:t xml:space="preserve"> en este momento se </w:t>
      </w:r>
      <w:r w:rsidR="00145007">
        <w:t>encuentra</w:t>
      </w:r>
      <w:r w:rsidR="003F4070">
        <w:t xml:space="preserve"> en la etapa de formalización de la documentación.</w:t>
      </w:r>
    </w:p>
    <w:p w:rsidR="002A26AB" w:rsidRDefault="002A26AB" w:rsidP="00C14E52">
      <w:pPr>
        <w:jc w:val="both"/>
      </w:pPr>
    </w:p>
    <w:p w:rsidR="002A26AB" w:rsidRPr="00504E24" w:rsidRDefault="002A26AB" w:rsidP="00C14E52">
      <w:pPr>
        <w:jc w:val="both"/>
        <w:rPr>
          <w:b/>
        </w:rPr>
      </w:pPr>
      <w:r w:rsidRPr="00504E24">
        <w:rPr>
          <w:b/>
        </w:rPr>
        <w:t>Aclaraciones y respuestas de los consultores:</w:t>
      </w:r>
    </w:p>
    <w:p w:rsidR="002A26AB" w:rsidRDefault="002A26AB" w:rsidP="002A26AB">
      <w:pPr>
        <w:pStyle w:val="Prrafodelista"/>
        <w:numPr>
          <w:ilvl w:val="0"/>
          <w:numId w:val="2"/>
        </w:numPr>
        <w:jc w:val="both"/>
      </w:pPr>
      <w:r>
        <w:t>Se considera pertinente la inclusión de la Plaza de los Libertadores en el PEMP, dada su importancia como eje central y neurálgico de la ciudad, por su papel urbano y su cercanía con el Molino.</w:t>
      </w:r>
    </w:p>
    <w:p w:rsidR="00504E24" w:rsidRDefault="00504E24" w:rsidP="002A26AB">
      <w:pPr>
        <w:pStyle w:val="Prrafodelista"/>
        <w:numPr>
          <w:ilvl w:val="0"/>
          <w:numId w:val="2"/>
        </w:numPr>
        <w:jc w:val="both"/>
      </w:pPr>
      <w:r>
        <w:lastRenderedPageBreak/>
        <w:t xml:space="preserve">Se aclara que la revisión documental acerca de la historia del Molino está en proceso y aún no está terminada, </w:t>
      </w:r>
      <w:r w:rsidR="00BE0874">
        <w:t>que los documentos y la investigación adelantadas hasta el momento, contrariamente a lo que afirman dos de los asistentes a la reunión, registran el hecho económico de las importaciones de harina al país</w:t>
      </w:r>
      <w:r w:rsidR="00145007">
        <w:t>,</w:t>
      </w:r>
      <w:r w:rsidR="00CE5057">
        <w:t xml:space="preserve"> </w:t>
      </w:r>
      <w:r w:rsidR="00BE0874">
        <w:t xml:space="preserve">su incidencia en el desenvolvimiento de la industria harinera y su impacto en el Molino </w:t>
      </w:r>
      <w:proofErr w:type="spellStart"/>
      <w:r w:rsidR="00BE0874">
        <w:t>Tundama</w:t>
      </w:r>
      <w:proofErr w:type="spellEnd"/>
      <w:r w:rsidR="00BE0874">
        <w:t>. Q</w:t>
      </w:r>
      <w:r>
        <w:t xml:space="preserve">ue </w:t>
      </w:r>
      <w:r w:rsidR="00BE0874">
        <w:t xml:space="preserve">en todo caso </w:t>
      </w:r>
      <w:r>
        <w:t>hay una his</w:t>
      </w:r>
      <w:r w:rsidR="00BE0874">
        <w:t>toriadora trabajando en este tema.</w:t>
      </w:r>
    </w:p>
    <w:p w:rsidR="001B6265" w:rsidRDefault="001B6265" w:rsidP="002A26AB">
      <w:pPr>
        <w:pStyle w:val="Prrafodelista"/>
        <w:numPr>
          <w:ilvl w:val="0"/>
          <w:numId w:val="2"/>
        </w:numPr>
        <w:jc w:val="both"/>
      </w:pPr>
      <w:r>
        <w:t>Se puede sugerir la propuesta.</w:t>
      </w:r>
    </w:p>
    <w:p w:rsidR="00A13728" w:rsidRDefault="00BE0874" w:rsidP="00A13728">
      <w:pPr>
        <w:pStyle w:val="Prrafodelista"/>
        <w:numPr>
          <w:ilvl w:val="0"/>
          <w:numId w:val="3"/>
        </w:numPr>
        <w:jc w:val="both"/>
      </w:pPr>
      <w:r>
        <w:t>Se explica que las intervenciones en el bien implican estudios técnicos previos, de igual manera que existe legislación al respecto de dichas intervenciones, y que sobre estas bases en una fase posterior se definen los usos de bien</w:t>
      </w:r>
      <w:r w:rsidR="00DC79AB">
        <w:t xml:space="preserve">, los cuales tendrán en cuenta la naturaleza cultural del </w:t>
      </w:r>
      <w:r w:rsidR="00C67FAC">
        <w:t>mismo</w:t>
      </w:r>
      <w:r w:rsidR="00DC79AB">
        <w:t xml:space="preserve">, los estudios académicos y técnicos y las expectativas de la comunidad, todo lo cual dará como resultado el uso que se le dará, el </w:t>
      </w:r>
      <w:r w:rsidR="00C67FAC">
        <w:t>que</w:t>
      </w:r>
      <w:r w:rsidR="00DC79AB">
        <w:t xml:space="preserve"> necesariamente será de carácter cultural. </w:t>
      </w:r>
    </w:p>
    <w:p w:rsidR="001B6265" w:rsidRDefault="009B171A" w:rsidP="00A13728">
      <w:pPr>
        <w:pStyle w:val="Prrafodelista"/>
        <w:numPr>
          <w:ilvl w:val="0"/>
          <w:numId w:val="3"/>
        </w:numPr>
        <w:jc w:val="both"/>
      </w:pPr>
      <w:r>
        <w:t>y 12. Los elementos naturales se tienen en cuenta tanto para su potencial incorporación como por su incidencia en la protección del bien.</w:t>
      </w:r>
    </w:p>
    <w:p w:rsidR="00423ED5" w:rsidRDefault="00A13728" w:rsidP="009C33D4">
      <w:pPr>
        <w:pStyle w:val="Prrafodelista"/>
        <w:numPr>
          <w:ilvl w:val="0"/>
          <w:numId w:val="5"/>
        </w:numPr>
        <w:jc w:val="both"/>
      </w:pPr>
      <w:r>
        <w:t xml:space="preserve">y </w:t>
      </w:r>
      <w:r w:rsidR="00423ED5">
        <w:t>9</w:t>
      </w:r>
      <w:r>
        <w:t>.</w:t>
      </w:r>
      <w:r w:rsidR="00423ED5">
        <w:t xml:space="preserve"> Los recursos provienen de </w:t>
      </w:r>
      <w:proofErr w:type="spellStart"/>
      <w:r w:rsidR="00423ED5">
        <w:t>Mincultura</w:t>
      </w:r>
      <w:proofErr w:type="spellEnd"/>
      <w:r w:rsidR="00423ED5">
        <w:t xml:space="preserve"> direccionados a través de la gobernación, que a su vez los entrega al municipio a través de </w:t>
      </w:r>
      <w:proofErr w:type="spellStart"/>
      <w:r w:rsidR="00423ED5">
        <w:t>Culturama</w:t>
      </w:r>
      <w:proofErr w:type="spellEnd"/>
      <w:r w:rsidR="00423ED5">
        <w:t>.</w:t>
      </w:r>
    </w:p>
    <w:p w:rsidR="009C33D4" w:rsidRDefault="009C33D4" w:rsidP="009C33D4">
      <w:pPr>
        <w:pStyle w:val="Prrafodelista"/>
        <w:numPr>
          <w:ilvl w:val="0"/>
          <w:numId w:val="5"/>
        </w:numPr>
        <w:jc w:val="both"/>
      </w:pPr>
      <w:r>
        <w:t xml:space="preserve">Hay que buscar un día de la semana y una hora más propicias para que más gente pueda asistir; para fijar la fecha para esta primera reunión hubo limitaciones por compromisos ya adquiridos para el préstamo del auditorio por parte de </w:t>
      </w:r>
      <w:proofErr w:type="spellStart"/>
      <w:r>
        <w:t>Culturama</w:t>
      </w:r>
      <w:proofErr w:type="spellEnd"/>
      <w:r>
        <w:t xml:space="preserve">. </w:t>
      </w:r>
    </w:p>
    <w:p w:rsidR="009C33D4" w:rsidRDefault="009C33D4" w:rsidP="009C33D4">
      <w:pPr>
        <w:pStyle w:val="Prrafodelista"/>
        <w:numPr>
          <w:ilvl w:val="0"/>
          <w:numId w:val="5"/>
        </w:numPr>
        <w:jc w:val="both"/>
      </w:pPr>
      <w:r>
        <w:t>y 11. Hay amenazas externas al Molino</w:t>
      </w:r>
      <w:r w:rsidR="001B6265">
        <w:t>, como por ejemplo usos inadecuados en sus alrededores,</w:t>
      </w:r>
      <w:r>
        <w:t xml:space="preserve"> que se pueden frenar y/o evitar </w:t>
      </w:r>
      <w:r w:rsidR="001B6265">
        <w:t xml:space="preserve">desde antes de que se lleven a cabo las obras de recuperación del bien, lo cual se hace </w:t>
      </w:r>
      <w:r>
        <w:t>con la formulación del PEMP</w:t>
      </w:r>
      <w:r w:rsidR="001B6265">
        <w:t>.</w:t>
      </w:r>
    </w:p>
    <w:p w:rsidR="001B6265" w:rsidRDefault="001B6265" w:rsidP="009C33D4">
      <w:pPr>
        <w:pStyle w:val="Prrafodelista"/>
        <w:numPr>
          <w:ilvl w:val="0"/>
          <w:numId w:val="5"/>
        </w:numPr>
        <w:jc w:val="both"/>
      </w:pPr>
      <w:r>
        <w:t>(Ver Respuesta 6.)</w:t>
      </w:r>
    </w:p>
    <w:p w:rsidR="001B6265" w:rsidRDefault="001B6265" w:rsidP="009C33D4">
      <w:pPr>
        <w:pStyle w:val="Prrafodelista"/>
        <w:numPr>
          <w:ilvl w:val="0"/>
          <w:numId w:val="5"/>
        </w:numPr>
        <w:jc w:val="both"/>
      </w:pPr>
      <w:r>
        <w:t>La terminación del PEMP está establecida para el 15 de diciembre de este año.</w:t>
      </w:r>
      <w:r w:rsidR="009B171A">
        <w:t xml:space="preserve"> Hay que diferenciar entre lo que es el PEMP y lo que viene después que es la intervención física sobre el bien. Establecer la sostenibilidad del bien hace parte del PEMP, p</w:t>
      </w:r>
      <w:r w:rsidR="0091529B">
        <w:t>or tanto elaborarlo</w:t>
      </w:r>
      <w:r w:rsidR="009B171A">
        <w:t xml:space="preserve"> es un logro importante y necesario para posteriormente lograr los recursos que permitan adelantar la intervención física </w:t>
      </w:r>
      <w:r w:rsidR="0091529B">
        <w:t xml:space="preserve">del Molino </w:t>
      </w:r>
      <w:r w:rsidR="009B171A">
        <w:t>y materializar el proyecto.</w:t>
      </w:r>
    </w:p>
    <w:p w:rsidR="00BE0874" w:rsidRDefault="00BE0874" w:rsidP="00BE0874">
      <w:pPr>
        <w:jc w:val="both"/>
      </w:pPr>
    </w:p>
    <w:p w:rsidR="00BE0874" w:rsidRDefault="00BE0874" w:rsidP="00BE0874">
      <w:pPr>
        <w:jc w:val="both"/>
      </w:pPr>
    </w:p>
    <w:p w:rsidR="00686C84" w:rsidRDefault="00686C84" w:rsidP="00C14E52">
      <w:pPr>
        <w:jc w:val="both"/>
      </w:pPr>
    </w:p>
    <w:p w:rsidR="00C14E52" w:rsidRDefault="00C14E52" w:rsidP="00C14E52">
      <w:pPr>
        <w:jc w:val="both"/>
      </w:pPr>
    </w:p>
    <w:sectPr w:rsidR="00C14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81D"/>
    <w:multiLevelType w:val="hybridMultilevel"/>
    <w:tmpl w:val="258CC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01B8"/>
    <w:multiLevelType w:val="hybridMultilevel"/>
    <w:tmpl w:val="297C05FA"/>
    <w:lvl w:ilvl="0" w:tplc="87600F5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4770"/>
    <w:multiLevelType w:val="hybridMultilevel"/>
    <w:tmpl w:val="D0525306"/>
    <w:lvl w:ilvl="0" w:tplc="05C0F4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83D7B"/>
    <w:multiLevelType w:val="hybridMultilevel"/>
    <w:tmpl w:val="0FB02E98"/>
    <w:lvl w:ilvl="0" w:tplc="05C0F4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31A83"/>
    <w:multiLevelType w:val="hybridMultilevel"/>
    <w:tmpl w:val="B664A7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52"/>
    <w:rsid w:val="00145007"/>
    <w:rsid w:val="001A57D4"/>
    <w:rsid w:val="001B6265"/>
    <w:rsid w:val="002A26AB"/>
    <w:rsid w:val="003F4070"/>
    <w:rsid w:val="00423ED5"/>
    <w:rsid w:val="00504E24"/>
    <w:rsid w:val="00686C84"/>
    <w:rsid w:val="0091529B"/>
    <w:rsid w:val="0092795E"/>
    <w:rsid w:val="009B171A"/>
    <w:rsid w:val="009C33D4"/>
    <w:rsid w:val="00A13728"/>
    <w:rsid w:val="00BE0874"/>
    <w:rsid w:val="00C14E52"/>
    <w:rsid w:val="00C67FAC"/>
    <w:rsid w:val="00CE5057"/>
    <w:rsid w:val="00DA6CC9"/>
    <w:rsid w:val="00DC79AB"/>
    <w:rsid w:val="00E87F3B"/>
    <w:rsid w:val="00F74CEE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A33C04-BE3E-47D7-BE39-EEB3F43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H7EN5MXTHQNV-429570507-3128</_dlc_DocId>
    <_dlc_DocIdUrl xmlns="ae9388c0-b1e2-40ea-b6a8-c51c7913cbd2">
      <Url>https://mng.mincultura.gov.co/ministerio/transparencia-y-acceso-a-informacion-publica/publicidad%20de%20proyectos%20de%20especificos%20de%20regulacion/_layouts/15/DocIdRedir.aspx?ID=H7EN5MXTHQNV-429570507-3128</Url>
      <Description>H7EN5MXTHQNV-429570507-3128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57ED45B36A8446A222379A73921453" ma:contentTypeVersion="2" ma:contentTypeDescription="Crear nuevo documento." ma:contentTypeScope="" ma:versionID="8e8ef8bec0ec3865cdacfa63268257a0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51cc8e0e0aa7f7be98d7927510fdd1e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311E3-ADD8-4C30-BAF4-9B20B940AA9F}"/>
</file>

<file path=customXml/itemProps2.xml><?xml version="1.0" encoding="utf-8"?>
<ds:datastoreItem xmlns:ds="http://schemas.openxmlformats.org/officeDocument/2006/customXml" ds:itemID="{B2DCFC56-C1DA-402D-B988-895BD720C8D6}"/>
</file>

<file path=customXml/itemProps3.xml><?xml version="1.0" encoding="utf-8"?>
<ds:datastoreItem xmlns:ds="http://schemas.openxmlformats.org/officeDocument/2006/customXml" ds:itemID="{4DCF8A7B-7D8B-4CE4-9F59-5E96ACD86F8D}"/>
</file>

<file path=customXml/itemProps4.xml><?xml version="1.0" encoding="utf-8"?>
<ds:datastoreItem xmlns:ds="http://schemas.openxmlformats.org/officeDocument/2006/customXml" ds:itemID="{5B26CBC7-D4E5-431A-BE1F-D5861BEE6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Torres</dc:creator>
  <cp:keywords/>
  <dc:description/>
  <cp:lastModifiedBy>martha Torres</cp:lastModifiedBy>
  <cp:revision>7</cp:revision>
  <dcterms:created xsi:type="dcterms:W3CDTF">2018-10-26T18:27:00Z</dcterms:created>
  <dcterms:modified xsi:type="dcterms:W3CDTF">2018-10-30T22:09:00Z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0x0101004C57ED45B36A8446A222379A73921453</vt:lpwstr>
  </property>
  <property fmtid="{D5CDD505-2E9C-101B-9397-08002B2CF9AE}" pid="3" name="_dlc_DocIdItemGuid">
    <vt:lpwstr>4765288c-e130-49f2-9827-c7db2e0471e1</vt:lpwstr>
  </property>
</Properties>
</file>