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259A7" w14:textId="77777777" w:rsidR="00AA6CBE" w:rsidRPr="0017320B" w:rsidRDefault="00AA6CBE" w:rsidP="00456C3A">
      <w:pPr>
        <w:jc w:val="center"/>
        <w:rPr>
          <w:rFonts w:ascii="Work Sans" w:hAnsi="Work Sans" w:cs="Arial"/>
          <w:sz w:val="22"/>
          <w:szCs w:val="22"/>
        </w:rPr>
      </w:pPr>
    </w:p>
    <w:p w14:paraId="29861B6F" w14:textId="77777777" w:rsidR="00AA6CBE" w:rsidRPr="0017320B" w:rsidRDefault="00AA6CBE" w:rsidP="00456C3A">
      <w:pPr>
        <w:jc w:val="center"/>
        <w:rPr>
          <w:rFonts w:ascii="Work Sans" w:hAnsi="Work Sans" w:cs="Arial"/>
          <w:sz w:val="22"/>
          <w:szCs w:val="22"/>
        </w:rPr>
      </w:pPr>
    </w:p>
    <w:p w14:paraId="18D73AE8" w14:textId="77777777" w:rsidR="00AA6CBE" w:rsidRPr="0017320B" w:rsidRDefault="00AA6CBE" w:rsidP="00456C3A">
      <w:pPr>
        <w:pStyle w:val="Ttulo1"/>
        <w:rPr>
          <w:rFonts w:ascii="Work Sans" w:hAnsi="Work Sans" w:cs="Arial"/>
          <w:b w:val="0"/>
          <w:sz w:val="22"/>
          <w:szCs w:val="22"/>
        </w:rPr>
      </w:pPr>
    </w:p>
    <w:p w14:paraId="13FB97FF" w14:textId="77777777" w:rsidR="00AA6CBE" w:rsidRPr="0017320B" w:rsidRDefault="00AA6CBE" w:rsidP="00456C3A">
      <w:pPr>
        <w:pStyle w:val="Ttulo1"/>
        <w:jc w:val="left"/>
        <w:rPr>
          <w:rFonts w:ascii="Work Sans" w:hAnsi="Work Sans" w:cs="Arial"/>
          <w:b w:val="0"/>
          <w:sz w:val="22"/>
          <w:szCs w:val="22"/>
        </w:rPr>
      </w:pPr>
    </w:p>
    <w:p w14:paraId="3602D094" w14:textId="77777777" w:rsidR="00E46B20" w:rsidRPr="0017320B" w:rsidRDefault="00E46B20" w:rsidP="00456C3A">
      <w:pPr>
        <w:pStyle w:val="Ttulo1"/>
        <w:rPr>
          <w:rFonts w:ascii="Work Sans" w:hAnsi="Work Sans" w:cs="Arial"/>
          <w:sz w:val="22"/>
          <w:szCs w:val="22"/>
        </w:rPr>
      </w:pPr>
    </w:p>
    <w:p w14:paraId="2508876C" w14:textId="129EFB09" w:rsidR="00E46B20" w:rsidRPr="0017320B" w:rsidRDefault="00A1310C" w:rsidP="00B934E2">
      <w:pPr>
        <w:pStyle w:val="Ttulo1"/>
        <w:ind w:firstLine="708"/>
        <w:jc w:val="left"/>
        <w:rPr>
          <w:rFonts w:ascii="Work Sans" w:hAnsi="Work Sans" w:cs="Arial"/>
          <w:sz w:val="22"/>
          <w:szCs w:val="22"/>
        </w:rPr>
      </w:pPr>
      <w:r w:rsidRPr="0017320B">
        <w:rPr>
          <w:rFonts w:ascii="Work Sans" w:hAnsi="Work Sans" w:cs="Arial"/>
          <w:sz w:val="22"/>
          <w:szCs w:val="22"/>
        </w:rPr>
        <w:t>RESOLUCIÓN NÚMERO</w:t>
      </w:r>
      <w:r w:rsidR="00B934E2">
        <w:rPr>
          <w:rFonts w:ascii="Work Sans" w:hAnsi="Work Sans" w:cs="Arial"/>
          <w:sz w:val="22"/>
          <w:szCs w:val="22"/>
        </w:rPr>
        <w:t xml:space="preserve"> DM</w:t>
      </w:r>
    </w:p>
    <w:p w14:paraId="141B9628" w14:textId="77777777" w:rsidR="00C85775" w:rsidRPr="0017320B" w:rsidRDefault="00C85775" w:rsidP="00456C3A">
      <w:pPr>
        <w:rPr>
          <w:rFonts w:ascii="Work Sans" w:hAnsi="Work Sans"/>
          <w:sz w:val="22"/>
          <w:szCs w:val="22"/>
        </w:rPr>
      </w:pPr>
    </w:p>
    <w:p w14:paraId="0D2F2163" w14:textId="77777777" w:rsidR="002E71C1" w:rsidRDefault="00AA6CBE" w:rsidP="00456C3A">
      <w:pPr>
        <w:jc w:val="center"/>
        <w:rPr>
          <w:rFonts w:ascii="Work Sans" w:hAnsi="Work Sans" w:cs="Arial"/>
          <w:sz w:val="22"/>
          <w:szCs w:val="22"/>
        </w:rPr>
      </w:pPr>
      <w:r w:rsidRPr="0017320B">
        <w:rPr>
          <w:rFonts w:ascii="Work Sans" w:hAnsi="Work Sans" w:cs="Arial"/>
          <w:sz w:val="22"/>
          <w:szCs w:val="22"/>
        </w:rPr>
        <w:t xml:space="preserve"> </w:t>
      </w:r>
    </w:p>
    <w:p w14:paraId="59BCAC30" w14:textId="64207F65" w:rsidR="00AA6CBE" w:rsidRPr="0017320B" w:rsidRDefault="00AA6CBE" w:rsidP="00456C3A">
      <w:pPr>
        <w:jc w:val="center"/>
        <w:rPr>
          <w:rFonts w:ascii="Work Sans" w:hAnsi="Work Sans" w:cs="Arial"/>
          <w:sz w:val="22"/>
          <w:szCs w:val="22"/>
        </w:rPr>
      </w:pPr>
      <w:r w:rsidRPr="0017320B">
        <w:rPr>
          <w:rFonts w:ascii="Work Sans" w:hAnsi="Work Sans" w:cs="Arial"/>
          <w:sz w:val="22"/>
          <w:szCs w:val="22"/>
        </w:rPr>
        <w:t>(                                   )</w:t>
      </w:r>
    </w:p>
    <w:p w14:paraId="27B204DF" w14:textId="77777777" w:rsidR="00C85775" w:rsidRPr="0017320B" w:rsidRDefault="00C85775" w:rsidP="00456C3A">
      <w:pPr>
        <w:rPr>
          <w:rFonts w:ascii="Work Sans" w:hAnsi="Work Sans" w:cs="Arial"/>
          <w:bCs/>
          <w:sz w:val="22"/>
          <w:szCs w:val="22"/>
        </w:rPr>
      </w:pPr>
    </w:p>
    <w:p w14:paraId="4DC43AE1" w14:textId="77777777" w:rsidR="002E71C1" w:rsidRDefault="002E71C1" w:rsidP="00456C3A">
      <w:pPr>
        <w:pStyle w:val="Textoindependiente2"/>
        <w:spacing w:after="0" w:line="240" w:lineRule="auto"/>
        <w:jc w:val="center"/>
        <w:rPr>
          <w:rFonts w:ascii="Work Sans" w:hAnsi="Work Sans"/>
          <w:iCs/>
          <w:sz w:val="22"/>
          <w:szCs w:val="22"/>
        </w:rPr>
      </w:pPr>
    </w:p>
    <w:p w14:paraId="5D942D02" w14:textId="604953B8" w:rsidR="001B543A" w:rsidRPr="0017320B" w:rsidRDefault="00B67091" w:rsidP="00456C3A">
      <w:pPr>
        <w:pStyle w:val="Textoindependiente2"/>
        <w:spacing w:after="0" w:line="240" w:lineRule="auto"/>
        <w:jc w:val="center"/>
        <w:rPr>
          <w:rFonts w:ascii="Work Sans" w:hAnsi="Work Sans"/>
          <w:iCs/>
          <w:sz w:val="22"/>
          <w:szCs w:val="22"/>
        </w:rPr>
      </w:pPr>
      <w:r w:rsidRPr="0017320B">
        <w:rPr>
          <w:rFonts w:ascii="Work Sans" w:hAnsi="Work Sans"/>
          <w:iCs/>
          <w:sz w:val="22"/>
          <w:szCs w:val="22"/>
        </w:rPr>
        <w:t xml:space="preserve">Por la cual se </w:t>
      </w:r>
      <w:r w:rsidR="000B5E07" w:rsidRPr="0017320B">
        <w:rPr>
          <w:rFonts w:ascii="Work Sans" w:hAnsi="Work Sans"/>
          <w:iCs/>
          <w:sz w:val="22"/>
          <w:szCs w:val="22"/>
        </w:rPr>
        <w:t>modifica la Resolución 1560 de</w:t>
      </w:r>
      <w:r w:rsidR="001C40DB" w:rsidRPr="0017320B">
        <w:rPr>
          <w:rFonts w:ascii="Work Sans" w:hAnsi="Work Sans"/>
          <w:iCs/>
          <w:sz w:val="22"/>
          <w:szCs w:val="22"/>
        </w:rPr>
        <w:t>l 22 de mayo de</w:t>
      </w:r>
      <w:r w:rsidR="000B5E07" w:rsidRPr="0017320B">
        <w:rPr>
          <w:rFonts w:ascii="Work Sans" w:hAnsi="Work Sans"/>
          <w:iCs/>
          <w:sz w:val="22"/>
          <w:szCs w:val="22"/>
        </w:rPr>
        <w:t xml:space="preserve"> 2018 mediante la cual se aprueba el plan especial de manejo y protección, PEMP, del Cordón Amurallado y el castillo de San Felipe de Barajas, ubicados en Cartagena de Indias, declarados monumento nacional, hoy bienes de interés cultural del ámbito Nacional   </w:t>
      </w:r>
    </w:p>
    <w:p w14:paraId="722D250D" w14:textId="77777777" w:rsidR="001B543A" w:rsidRPr="0017320B" w:rsidRDefault="001B543A" w:rsidP="00456C3A">
      <w:pPr>
        <w:rPr>
          <w:rFonts w:ascii="Work Sans" w:hAnsi="Work Sans"/>
          <w:sz w:val="22"/>
          <w:szCs w:val="22"/>
          <w:lang w:val="es-ES_tradnl"/>
        </w:rPr>
      </w:pPr>
    </w:p>
    <w:p w14:paraId="604E32EF" w14:textId="77777777" w:rsidR="00C97A7B" w:rsidRPr="0017320B" w:rsidRDefault="00C97A7B" w:rsidP="00456C3A">
      <w:pPr>
        <w:pStyle w:val="Ttulo2"/>
        <w:spacing w:before="0"/>
        <w:jc w:val="center"/>
        <w:rPr>
          <w:rFonts w:ascii="Work Sans" w:hAnsi="Work Sans" w:cs="Arial"/>
          <w:b/>
          <w:color w:val="auto"/>
          <w:sz w:val="22"/>
          <w:szCs w:val="22"/>
          <w:lang w:val="es-ES_tradnl"/>
        </w:rPr>
      </w:pPr>
    </w:p>
    <w:p w14:paraId="54C8346C" w14:textId="0C519982" w:rsidR="001B543A" w:rsidRPr="00423A58" w:rsidRDefault="003056D1" w:rsidP="00423A58">
      <w:pPr>
        <w:pStyle w:val="Ttulo2"/>
        <w:spacing w:before="0"/>
        <w:jc w:val="center"/>
        <w:rPr>
          <w:rFonts w:ascii="Work Sans" w:hAnsi="Work Sans" w:cs="Arial"/>
          <w:b/>
          <w:color w:val="auto"/>
          <w:sz w:val="22"/>
          <w:szCs w:val="22"/>
          <w:lang w:val="es-ES_tradnl"/>
        </w:rPr>
      </w:pPr>
      <w:r w:rsidRPr="0017320B">
        <w:rPr>
          <w:rFonts w:ascii="Work Sans" w:hAnsi="Work Sans" w:cs="Arial"/>
          <w:b/>
          <w:color w:val="auto"/>
          <w:sz w:val="22"/>
          <w:szCs w:val="22"/>
          <w:lang w:val="es-ES_tradnl"/>
        </w:rPr>
        <w:t xml:space="preserve">EL </w:t>
      </w:r>
      <w:r w:rsidR="005762D1" w:rsidRPr="0017320B">
        <w:rPr>
          <w:rFonts w:ascii="Work Sans" w:hAnsi="Work Sans" w:cs="Arial"/>
          <w:b/>
          <w:color w:val="auto"/>
          <w:sz w:val="22"/>
          <w:szCs w:val="22"/>
          <w:lang w:val="es-ES_tradnl"/>
        </w:rPr>
        <w:t xml:space="preserve">DIRECTOR DE PATRIMONIO Y MEMORIA </w:t>
      </w:r>
    </w:p>
    <w:p w14:paraId="1539D91B" w14:textId="77777777" w:rsidR="00C344BC" w:rsidRDefault="00C344BC" w:rsidP="00456C3A">
      <w:pPr>
        <w:jc w:val="center"/>
        <w:rPr>
          <w:rFonts w:ascii="Work Sans" w:hAnsi="Work Sans" w:cs="Arial"/>
          <w:sz w:val="22"/>
          <w:szCs w:val="22"/>
        </w:rPr>
      </w:pPr>
    </w:p>
    <w:p w14:paraId="7C13A6DF" w14:textId="77777777" w:rsidR="002E71C1" w:rsidRPr="0017320B" w:rsidRDefault="002E71C1" w:rsidP="00456C3A">
      <w:pPr>
        <w:jc w:val="center"/>
        <w:rPr>
          <w:rFonts w:ascii="Work Sans" w:hAnsi="Work Sans" w:cs="Arial"/>
          <w:sz w:val="22"/>
          <w:szCs w:val="22"/>
        </w:rPr>
      </w:pPr>
    </w:p>
    <w:p w14:paraId="4C324F18" w14:textId="09D4035E" w:rsidR="00B67091" w:rsidRPr="0017320B" w:rsidRDefault="00B67091" w:rsidP="00456C3A">
      <w:pPr>
        <w:numPr>
          <w:ilvl w:val="12"/>
          <w:numId w:val="0"/>
        </w:numPr>
        <w:tabs>
          <w:tab w:val="left" w:pos="-720"/>
        </w:tabs>
        <w:suppressAutoHyphens/>
        <w:ind w:left="-142" w:right="-142"/>
        <w:jc w:val="center"/>
        <w:rPr>
          <w:rFonts w:ascii="Work Sans" w:eastAsia="Times New Roman" w:hAnsi="Work Sans" w:cs="Arial"/>
          <w:sz w:val="22"/>
          <w:szCs w:val="22"/>
          <w:lang w:val="es-CO" w:eastAsia="x-none"/>
        </w:rPr>
      </w:pPr>
      <w:r w:rsidRPr="0017320B">
        <w:rPr>
          <w:rFonts w:ascii="Work Sans" w:hAnsi="Work Sans" w:cs="Arial"/>
          <w:sz w:val="22"/>
          <w:szCs w:val="22"/>
          <w:lang w:val="es-CO" w:eastAsia="x-none"/>
        </w:rPr>
        <w:t xml:space="preserve">En ejercicio de las facultades conferidas </w:t>
      </w:r>
      <w:r w:rsidR="005762D1" w:rsidRPr="0017320B">
        <w:rPr>
          <w:rFonts w:ascii="Work Sans" w:hAnsi="Work Sans" w:cs="Arial"/>
          <w:sz w:val="22"/>
          <w:szCs w:val="22"/>
          <w:lang w:val="es-CO" w:eastAsia="x-none"/>
        </w:rPr>
        <w:t>en el numeral 2º del artículo 11 de la Ley 397 de 1997 modificado por el artículo 7º de la Ley 1185 de 2008, el Decreto 1080 de 2015, el artículo 11 del Decreto 2120 de 2018 y la Resolución No. 0983 de 2010, y</w:t>
      </w:r>
    </w:p>
    <w:p w14:paraId="411133A5" w14:textId="77777777" w:rsidR="00B67091" w:rsidRPr="0017320B" w:rsidRDefault="00B67091" w:rsidP="00456C3A">
      <w:pPr>
        <w:numPr>
          <w:ilvl w:val="12"/>
          <w:numId w:val="0"/>
        </w:numPr>
        <w:tabs>
          <w:tab w:val="left" w:pos="-720"/>
        </w:tabs>
        <w:suppressAutoHyphens/>
        <w:ind w:left="-142" w:right="-142"/>
        <w:jc w:val="both"/>
        <w:rPr>
          <w:rFonts w:ascii="Work Sans" w:hAnsi="Work Sans" w:cs="Arial"/>
          <w:sz w:val="22"/>
          <w:szCs w:val="22"/>
          <w:lang w:val="es-ES_tradnl"/>
        </w:rPr>
      </w:pPr>
    </w:p>
    <w:p w14:paraId="4BF7184F" w14:textId="77777777" w:rsidR="00B67091" w:rsidRPr="0017320B" w:rsidRDefault="00B67091" w:rsidP="00456C3A">
      <w:pPr>
        <w:numPr>
          <w:ilvl w:val="12"/>
          <w:numId w:val="0"/>
        </w:numPr>
        <w:tabs>
          <w:tab w:val="left" w:pos="-720"/>
        </w:tabs>
        <w:suppressAutoHyphens/>
        <w:ind w:left="-142" w:right="-142"/>
        <w:jc w:val="both"/>
        <w:rPr>
          <w:rFonts w:ascii="Work Sans" w:hAnsi="Work Sans" w:cs="Arial"/>
          <w:sz w:val="22"/>
          <w:szCs w:val="22"/>
          <w:lang w:val="es-ES_tradnl"/>
        </w:rPr>
      </w:pPr>
    </w:p>
    <w:p w14:paraId="616C6098" w14:textId="1DA4BE9F" w:rsidR="00B67091" w:rsidRPr="0017320B" w:rsidRDefault="002E71C1" w:rsidP="00456C3A">
      <w:pPr>
        <w:numPr>
          <w:ilvl w:val="12"/>
          <w:numId w:val="0"/>
        </w:numPr>
        <w:tabs>
          <w:tab w:val="left" w:pos="-720"/>
        </w:tabs>
        <w:suppressAutoHyphens/>
        <w:ind w:left="-142" w:right="-142"/>
        <w:jc w:val="center"/>
        <w:rPr>
          <w:rFonts w:ascii="Work Sans" w:hAnsi="Work Sans" w:cs="Arial"/>
          <w:b/>
          <w:sz w:val="22"/>
          <w:szCs w:val="22"/>
          <w:lang w:val="es-ES_tradnl"/>
        </w:rPr>
      </w:pPr>
      <w:r>
        <w:rPr>
          <w:rFonts w:ascii="Work Sans" w:hAnsi="Work Sans" w:cs="Arial"/>
          <w:b/>
          <w:sz w:val="22"/>
          <w:szCs w:val="22"/>
          <w:lang w:val="es-ES_tradnl"/>
        </w:rPr>
        <w:t>CONSIDERANDO</w:t>
      </w:r>
    </w:p>
    <w:p w14:paraId="1EFEF1BA" w14:textId="77777777" w:rsidR="00B5047C" w:rsidRPr="0017320B" w:rsidRDefault="00B5047C" w:rsidP="00456C3A">
      <w:pPr>
        <w:pStyle w:val="Textoindependiente"/>
        <w:spacing w:after="0"/>
        <w:ind w:left="-142" w:right="-142"/>
        <w:jc w:val="both"/>
        <w:rPr>
          <w:rFonts w:ascii="Work Sans" w:hAnsi="Work Sans" w:cs="Arial"/>
          <w:sz w:val="22"/>
          <w:szCs w:val="22"/>
          <w:lang w:val="es-CO"/>
        </w:rPr>
      </w:pPr>
    </w:p>
    <w:p w14:paraId="54319507" w14:textId="77777777" w:rsidR="002E71C1" w:rsidRDefault="002E71C1" w:rsidP="009C1582">
      <w:pPr>
        <w:pStyle w:val="Textoindependiente"/>
        <w:spacing w:after="0"/>
        <w:ind w:left="-142" w:right="-142"/>
        <w:jc w:val="both"/>
        <w:rPr>
          <w:rFonts w:ascii="Work Sans" w:hAnsi="Work Sans" w:cs="Arial"/>
          <w:sz w:val="22"/>
          <w:szCs w:val="22"/>
          <w:lang w:val="es-CO"/>
        </w:rPr>
      </w:pPr>
    </w:p>
    <w:p w14:paraId="1F4FDA1F" w14:textId="3E3B24BF" w:rsidR="00064AAC" w:rsidRPr="0017320B" w:rsidRDefault="00B55F57" w:rsidP="009C1582">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 xml:space="preserve">Que </w:t>
      </w:r>
      <w:r w:rsidR="009C1582" w:rsidRPr="0017320B">
        <w:rPr>
          <w:rFonts w:ascii="Work Sans" w:hAnsi="Work Sans" w:cs="Arial"/>
          <w:sz w:val="22"/>
          <w:szCs w:val="22"/>
          <w:lang w:val="es-CO"/>
        </w:rPr>
        <w:t xml:space="preserve">el </w:t>
      </w:r>
      <w:r w:rsidR="00401E1E" w:rsidRPr="0017320B">
        <w:rPr>
          <w:rFonts w:ascii="Work Sans" w:hAnsi="Work Sans" w:cs="Arial"/>
          <w:sz w:val="22"/>
          <w:szCs w:val="22"/>
          <w:lang w:val="es-CO"/>
        </w:rPr>
        <w:t>artículo</w:t>
      </w:r>
      <w:r w:rsidR="009C1582" w:rsidRPr="0017320B">
        <w:rPr>
          <w:rFonts w:ascii="Work Sans" w:hAnsi="Work Sans" w:cs="Arial"/>
          <w:sz w:val="22"/>
          <w:szCs w:val="22"/>
          <w:lang w:val="es-CO"/>
        </w:rPr>
        <w:t xml:space="preserve"> 4 de la Ley 163 de 1959 declar</w:t>
      </w:r>
      <w:r w:rsidR="00EB2FE0" w:rsidRPr="0017320B">
        <w:rPr>
          <w:rFonts w:ascii="Work Sans" w:hAnsi="Work Sans" w:cs="Arial"/>
          <w:sz w:val="22"/>
          <w:szCs w:val="22"/>
          <w:lang w:val="es-CO"/>
        </w:rPr>
        <w:t>ó</w:t>
      </w:r>
      <w:r w:rsidR="009C1582" w:rsidRPr="0017320B">
        <w:rPr>
          <w:rFonts w:ascii="Work Sans" w:hAnsi="Work Sans" w:cs="Arial"/>
          <w:sz w:val="22"/>
          <w:szCs w:val="22"/>
          <w:lang w:val="es-CO"/>
        </w:rPr>
        <w:t xml:space="preserve"> monumentos nacionales los sectores antiguos, cuando dispuso lo siguiente: </w:t>
      </w:r>
    </w:p>
    <w:p w14:paraId="3C69806D" w14:textId="77777777" w:rsidR="009C1582" w:rsidRPr="0017320B" w:rsidRDefault="009C1582" w:rsidP="009C1582">
      <w:pPr>
        <w:pStyle w:val="Textoindependiente"/>
        <w:spacing w:after="0"/>
        <w:ind w:left="-142" w:right="-142"/>
        <w:jc w:val="both"/>
        <w:rPr>
          <w:rFonts w:ascii="Work Sans" w:hAnsi="Work Sans" w:cs="Arial"/>
          <w:sz w:val="22"/>
          <w:szCs w:val="22"/>
          <w:lang w:val="es-CO"/>
        </w:rPr>
      </w:pPr>
    </w:p>
    <w:p w14:paraId="1E4B4EA1" w14:textId="7F4FC5E1" w:rsidR="009C1582" w:rsidRPr="002E71C1" w:rsidRDefault="00EB2FE0" w:rsidP="002E71C1">
      <w:pPr>
        <w:pStyle w:val="Textoindependiente"/>
        <w:spacing w:after="0"/>
        <w:ind w:left="-142" w:right="-142"/>
        <w:jc w:val="both"/>
        <w:rPr>
          <w:rFonts w:ascii="Work Sans" w:hAnsi="Work Sans" w:cs="Arial"/>
          <w:sz w:val="22"/>
          <w:szCs w:val="22"/>
          <w:lang w:val="es-CO"/>
        </w:rPr>
      </w:pPr>
      <w:r w:rsidRPr="002E71C1">
        <w:rPr>
          <w:rFonts w:ascii="Work Sans" w:hAnsi="Work Sans" w:cs="Arial"/>
          <w:sz w:val="22"/>
          <w:szCs w:val="22"/>
          <w:lang w:val="es-CO"/>
        </w:rPr>
        <w:t>“</w:t>
      </w:r>
      <w:r w:rsidR="009C1582" w:rsidRPr="002E71C1">
        <w:rPr>
          <w:rFonts w:ascii="Work Sans" w:hAnsi="Work Sans" w:cs="Arial"/>
          <w:sz w:val="22"/>
          <w:szCs w:val="22"/>
          <w:lang w:val="es-CO"/>
        </w:rPr>
        <w:t>Declárese como monumentos nacionales los sectores antiguos de las ciu</w:t>
      </w:r>
      <w:r w:rsidR="00401E1E" w:rsidRPr="002E71C1">
        <w:rPr>
          <w:rFonts w:ascii="Work Sans" w:hAnsi="Work Sans" w:cs="Arial"/>
          <w:sz w:val="22"/>
          <w:szCs w:val="22"/>
          <w:lang w:val="es-CO"/>
        </w:rPr>
        <w:t>dades de Tunja, Cartagena, Mompó</w:t>
      </w:r>
      <w:r w:rsidR="009C1582" w:rsidRPr="002E71C1">
        <w:rPr>
          <w:rFonts w:ascii="Work Sans" w:hAnsi="Work Sans" w:cs="Arial"/>
          <w:sz w:val="22"/>
          <w:szCs w:val="22"/>
          <w:lang w:val="es-CO"/>
        </w:rPr>
        <w:t>x, Popayán, Guaduas, Pasto y Santa Marta […]</w:t>
      </w:r>
    </w:p>
    <w:p w14:paraId="280DB557" w14:textId="77777777" w:rsidR="00401E1E" w:rsidRPr="002E71C1" w:rsidRDefault="00401E1E" w:rsidP="002E71C1">
      <w:pPr>
        <w:pStyle w:val="Textoindependiente"/>
        <w:spacing w:after="0"/>
        <w:ind w:left="-142" w:right="-142"/>
        <w:jc w:val="both"/>
        <w:rPr>
          <w:rFonts w:ascii="Work Sans" w:hAnsi="Work Sans" w:cs="Arial"/>
          <w:sz w:val="22"/>
          <w:szCs w:val="22"/>
          <w:lang w:val="es-CO"/>
        </w:rPr>
      </w:pPr>
    </w:p>
    <w:p w14:paraId="029EBC0D" w14:textId="52F1F9EC" w:rsidR="004D6A06" w:rsidRPr="002E71C1" w:rsidRDefault="004D6A06" w:rsidP="002E71C1">
      <w:pPr>
        <w:pStyle w:val="Textoindependiente"/>
        <w:spacing w:after="0"/>
        <w:ind w:left="-142" w:right="-142"/>
        <w:jc w:val="both"/>
        <w:rPr>
          <w:rFonts w:ascii="Work Sans" w:hAnsi="Work Sans" w:cs="Arial"/>
          <w:sz w:val="22"/>
          <w:szCs w:val="22"/>
          <w:lang w:val="es-CO"/>
        </w:rPr>
      </w:pPr>
      <w:r w:rsidRPr="002E71C1">
        <w:rPr>
          <w:rFonts w:ascii="Work Sans" w:hAnsi="Work Sans" w:cs="Arial"/>
          <w:sz w:val="22"/>
          <w:szCs w:val="22"/>
          <w:lang w:val="es-CO"/>
        </w:rPr>
        <w:t>Parágrafo. Para los efectos de la presente ley se entenderá por sectores antiguos los de las ciu</w:t>
      </w:r>
      <w:r w:rsidR="00401E1E" w:rsidRPr="002E71C1">
        <w:rPr>
          <w:rFonts w:ascii="Work Sans" w:hAnsi="Work Sans" w:cs="Arial"/>
          <w:sz w:val="22"/>
          <w:szCs w:val="22"/>
          <w:lang w:val="es-CO"/>
        </w:rPr>
        <w:t>dades de Tunja, Cartagena, Mompó</w:t>
      </w:r>
      <w:r w:rsidRPr="002E71C1">
        <w:rPr>
          <w:rFonts w:ascii="Work Sans" w:hAnsi="Work Sans" w:cs="Arial"/>
          <w:sz w:val="22"/>
          <w:szCs w:val="22"/>
          <w:lang w:val="es-CO"/>
        </w:rPr>
        <w:t xml:space="preserve">x, Popayán, Guaduas, Pasto, Santa Marta, Santa </w:t>
      </w:r>
      <w:r w:rsidR="00401E1E" w:rsidRPr="002E71C1">
        <w:rPr>
          <w:rFonts w:ascii="Work Sans" w:hAnsi="Work Sans" w:cs="Arial"/>
          <w:sz w:val="22"/>
          <w:szCs w:val="22"/>
          <w:lang w:val="es-CO"/>
        </w:rPr>
        <w:t>Fé</w:t>
      </w:r>
      <w:r w:rsidRPr="002E71C1">
        <w:rPr>
          <w:rFonts w:ascii="Work Sans" w:hAnsi="Work Sans" w:cs="Arial"/>
          <w:sz w:val="22"/>
          <w:szCs w:val="22"/>
          <w:lang w:val="es-CO"/>
        </w:rPr>
        <w:t xml:space="preserve"> de Antioquia, Mariquita, Cartago, Villa de Leyva, Cali, Cerrito, y Buga.</w:t>
      </w:r>
    </w:p>
    <w:p w14:paraId="30F2A5F2" w14:textId="77777777" w:rsidR="00401E1E" w:rsidRPr="002E71C1" w:rsidRDefault="00401E1E" w:rsidP="002E71C1">
      <w:pPr>
        <w:pStyle w:val="Textoindependiente"/>
        <w:spacing w:after="0"/>
        <w:ind w:left="-142" w:right="-142"/>
        <w:jc w:val="both"/>
        <w:rPr>
          <w:rFonts w:ascii="Work Sans" w:hAnsi="Work Sans" w:cs="Arial"/>
          <w:sz w:val="22"/>
          <w:szCs w:val="22"/>
          <w:lang w:val="es-CO"/>
        </w:rPr>
      </w:pPr>
    </w:p>
    <w:p w14:paraId="654690DE" w14:textId="7AB50E76" w:rsidR="004D6A06" w:rsidRPr="002E71C1" w:rsidRDefault="004D6A06" w:rsidP="002E71C1">
      <w:pPr>
        <w:pStyle w:val="Textoindependiente"/>
        <w:spacing w:after="0"/>
        <w:ind w:left="-142" w:right="-142"/>
        <w:jc w:val="both"/>
        <w:rPr>
          <w:rFonts w:ascii="Work Sans" w:hAnsi="Work Sans" w:cs="Arial"/>
          <w:sz w:val="22"/>
          <w:szCs w:val="22"/>
          <w:lang w:val="es-CO"/>
        </w:rPr>
      </w:pPr>
      <w:r w:rsidRPr="002E71C1">
        <w:rPr>
          <w:rFonts w:ascii="Work Sans" w:hAnsi="Work Sans" w:cs="Arial"/>
          <w:sz w:val="22"/>
          <w:szCs w:val="22"/>
          <w:lang w:val="es-CO"/>
        </w:rPr>
        <w:t xml:space="preserve"> Las calles, plazas, plazoletas, murallas, inmuebles, incluidos casas y construcciones históricas, en los ejidos, inmuebles, etc., incluidos en el perímetro que tenían estas poblaciones durante los siglos XVI, XVII y XVIII</w:t>
      </w:r>
      <w:r w:rsidR="00EB2FE0" w:rsidRPr="002E71C1">
        <w:rPr>
          <w:rFonts w:ascii="Work Sans" w:hAnsi="Work Sans" w:cs="Arial"/>
          <w:sz w:val="22"/>
          <w:szCs w:val="22"/>
          <w:lang w:val="es-CO"/>
        </w:rPr>
        <w:t>”</w:t>
      </w:r>
      <w:r w:rsidR="002E71C1" w:rsidRPr="002E71C1">
        <w:rPr>
          <w:rFonts w:ascii="Work Sans" w:hAnsi="Work Sans" w:cs="Arial"/>
          <w:sz w:val="22"/>
          <w:szCs w:val="22"/>
          <w:lang w:val="es-CO"/>
        </w:rPr>
        <w:t xml:space="preserve"> </w:t>
      </w:r>
      <w:r w:rsidR="00F901D6" w:rsidRPr="002E71C1">
        <w:rPr>
          <w:rFonts w:ascii="Work Sans" w:hAnsi="Work Sans" w:cs="Arial"/>
          <w:sz w:val="22"/>
          <w:szCs w:val="22"/>
          <w:lang w:val="es-CO"/>
        </w:rPr>
        <w:t xml:space="preserve"> </w:t>
      </w:r>
    </w:p>
    <w:p w14:paraId="4B1E4358" w14:textId="630A6467" w:rsidR="00B40B2E" w:rsidRPr="0017320B" w:rsidRDefault="00B40B2E" w:rsidP="004D6A06">
      <w:pPr>
        <w:pStyle w:val="Textoindependiente"/>
        <w:spacing w:after="0"/>
        <w:ind w:left="284" w:right="732"/>
        <w:jc w:val="both"/>
        <w:rPr>
          <w:rFonts w:ascii="Work Sans" w:hAnsi="Work Sans" w:cs="Arial"/>
          <w:i/>
          <w:iCs/>
          <w:sz w:val="22"/>
          <w:szCs w:val="22"/>
          <w:lang w:val="es-CO"/>
        </w:rPr>
      </w:pPr>
    </w:p>
    <w:p w14:paraId="7DEEE15F" w14:textId="7DFD9A56" w:rsidR="00B40B2E" w:rsidRPr="0017320B" w:rsidRDefault="00B40B2E" w:rsidP="00B40B2E">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Que el Decreto 1911 de 1995 declar</w:t>
      </w:r>
      <w:r w:rsidR="00EB2FE0" w:rsidRPr="0017320B">
        <w:rPr>
          <w:rFonts w:ascii="Work Sans" w:hAnsi="Work Sans" w:cs="Arial"/>
          <w:sz w:val="22"/>
          <w:szCs w:val="22"/>
          <w:lang w:val="es-CO"/>
        </w:rPr>
        <w:t>ó</w:t>
      </w:r>
      <w:r w:rsidRPr="0017320B">
        <w:rPr>
          <w:rFonts w:ascii="Work Sans" w:hAnsi="Work Sans" w:cs="Arial"/>
          <w:sz w:val="22"/>
          <w:szCs w:val="22"/>
          <w:lang w:val="es-CO"/>
        </w:rPr>
        <w:t xml:space="preserve"> monumentos nacionales determinados inmuebles de la ciudad de Cartagena de Indias, entre los cuales están los siguientes: </w:t>
      </w:r>
    </w:p>
    <w:p w14:paraId="17CE884D" w14:textId="77777777" w:rsidR="00B40B2E" w:rsidRPr="0017320B" w:rsidRDefault="00B40B2E" w:rsidP="00DB728D">
      <w:pPr>
        <w:pStyle w:val="Textoindependiente"/>
        <w:spacing w:after="0"/>
        <w:ind w:left="578" w:right="-142"/>
        <w:jc w:val="both"/>
        <w:rPr>
          <w:rFonts w:ascii="Work Sans" w:hAnsi="Work Sans" w:cs="Arial"/>
          <w:sz w:val="22"/>
          <w:szCs w:val="22"/>
          <w:lang w:val="es-CO"/>
        </w:rPr>
      </w:pPr>
    </w:p>
    <w:p w14:paraId="777DFB65" w14:textId="0CDD607F"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Castillo de San Felipe de Barajas y las baterías Colaterales</w:t>
      </w:r>
    </w:p>
    <w:p w14:paraId="37223E1D" w14:textId="1B0A9C01"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Puerta principal (hoy Torre del Reloj)</w:t>
      </w:r>
    </w:p>
    <w:p w14:paraId="37B5B215" w14:textId="5A0DDFF1"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la Contaduría (o San Juan)</w:t>
      </w:r>
    </w:p>
    <w:p w14:paraId="507D9769" w14:textId="22E320DF"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La Contaduría y San Ignacio</w:t>
      </w:r>
    </w:p>
    <w:p w14:paraId="7D26716E" w14:textId="6A4C7E68"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 Ignacio</w:t>
      </w:r>
    </w:p>
    <w:p w14:paraId="46DA8471" w14:textId="4D04BDFE"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 Ignacio y San Francisco Javier</w:t>
      </w:r>
    </w:p>
    <w:p w14:paraId="4817CA14" w14:textId="256287EE"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lastRenderedPageBreak/>
        <w:t>Baluarte de San Francisco Javier</w:t>
      </w:r>
    </w:p>
    <w:p w14:paraId="53B031BD" w14:textId="19BD55AD"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San Francisco Javier y Santiago</w:t>
      </w:r>
    </w:p>
    <w:p w14:paraId="7ADC8457" w14:textId="6C8C46C9" w:rsidR="00B40B2E" w:rsidRPr="0017320B" w:rsidRDefault="00B40B2E" w:rsidP="00B40B2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Santiago</w:t>
      </w:r>
    </w:p>
    <w:p w14:paraId="7BE03608" w14:textId="3D47254F" w:rsidR="00EB2FE0" w:rsidRPr="0017320B" w:rsidRDefault="00B40B2E" w:rsidP="00401E1E">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Santiago y Santo Domingo</w:t>
      </w:r>
    </w:p>
    <w:p w14:paraId="24BD04D7" w14:textId="1BA134BF" w:rsidR="004C639B" w:rsidRPr="0017320B" w:rsidRDefault="00DB728D" w:rsidP="0038245F">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Santo Domingo</w:t>
      </w:r>
    </w:p>
    <w:p w14:paraId="3B88A823" w14:textId="074477AC"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Santo Domingo y Santa Cruz</w:t>
      </w:r>
    </w:p>
    <w:p w14:paraId="04A70F53" w14:textId="3AE6738A"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Santa Cruz</w:t>
      </w:r>
    </w:p>
    <w:p w14:paraId="18039701" w14:textId="6070251E"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Santa Cruz y La Merced, o plataforma de Ballestas</w:t>
      </w:r>
    </w:p>
    <w:p w14:paraId="750A9635" w14:textId="5A63CBB9"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la Merced</w:t>
      </w:r>
    </w:p>
    <w:p w14:paraId="0E326779" w14:textId="156FEA0E"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Muralla entre los baluartes La Merced y Santa Clara</w:t>
      </w:r>
    </w:p>
    <w:p w14:paraId="3EB847C7" w14:textId="537DF45B"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Santa Clara</w:t>
      </w:r>
    </w:p>
    <w:p w14:paraId="3EA66753" w14:textId="49E9FCDF"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Santa Clara y Santa Catalina</w:t>
      </w:r>
    </w:p>
    <w:p w14:paraId="10D6A050" w14:textId="485F948A"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Santa Catalina</w:t>
      </w:r>
    </w:p>
    <w:p w14:paraId="22DEF690" w14:textId="77777777"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Santa Catalina y San Lucas</w:t>
      </w:r>
    </w:p>
    <w:p w14:paraId="418B58CA" w14:textId="511161BA"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 Lucas</w:t>
      </w:r>
    </w:p>
    <w:p w14:paraId="6284E8CE" w14:textId="77B0F37B"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Cortina entre los baluartes de San Lucas y San Pedro Mártir</w:t>
      </w:r>
    </w:p>
    <w:p w14:paraId="1FE424DE" w14:textId="6477A676"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Baluarte de San Pedro Mártir</w:t>
      </w:r>
    </w:p>
    <w:p w14:paraId="0E67200F" w14:textId="294909E0" w:rsidR="00DB728D" w:rsidRPr="0017320B" w:rsidRDefault="00DB728D" w:rsidP="00DB728D">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Edificio militar las Bóvedas</w:t>
      </w:r>
    </w:p>
    <w:p w14:paraId="47CEE4F8" w14:textId="0CB7FE56" w:rsidR="00AE35A1" w:rsidRPr="0017320B" w:rsidRDefault="00DB728D" w:rsidP="00AE35A1">
      <w:pPr>
        <w:pStyle w:val="Textoindependiente"/>
        <w:numPr>
          <w:ilvl w:val="0"/>
          <w:numId w:val="11"/>
        </w:numPr>
        <w:spacing w:after="0"/>
        <w:ind w:right="-142"/>
        <w:jc w:val="both"/>
        <w:rPr>
          <w:rFonts w:ascii="Work Sans" w:hAnsi="Work Sans" w:cs="Arial"/>
          <w:sz w:val="22"/>
          <w:szCs w:val="22"/>
          <w:lang w:val="es-CO"/>
        </w:rPr>
      </w:pPr>
      <w:r w:rsidRPr="0017320B">
        <w:rPr>
          <w:rFonts w:ascii="Work Sans" w:hAnsi="Work Sans" w:cs="Arial"/>
          <w:sz w:val="22"/>
          <w:szCs w:val="22"/>
          <w:lang w:val="es-CO"/>
        </w:rPr>
        <w:t>El Espigón</w:t>
      </w:r>
    </w:p>
    <w:p w14:paraId="09A4D77A" w14:textId="77777777" w:rsidR="00AE35A1" w:rsidRPr="0017320B" w:rsidRDefault="00AE35A1" w:rsidP="00AE35A1">
      <w:pPr>
        <w:pStyle w:val="Textoindependiente"/>
        <w:spacing w:after="0"/>
        <w:ind w:left="218" w:right="-142"/>
        <w:jc w:val="both"/>
        <w:rPr>
          <w:rFonts w:ascii="Work Sans" w:hAnsi="Work Sans" w:cs="Arial"/>
          <w:sz w:val="22"/>
          <w:szCs w:val="22"/>
          <w:lang w:val="es-CO"/>
        </w:rPr>
      </w:pPr>
    </w:p>
    <w:p w14:paraId="6EBD745A" w14:textId="2F0BAC7E" w:rsidR="00B40B2E" w:rsidRPr="0017320B" w:rsidRDefault="00AE35A1" w:rsidP="00AE35A1">
      <w:pPr>
        <w:pStyle w:val="Textoindependiente"/>
        <w:spacing w:after="0"/>
        <w:ind w:left="-142" w:right="-142"/>
        <w:jc w:val="both"/>
        <w:rPr>
          <w:rFonts w:ascii="Work Sans" w:hAnsi="Work Sans" w:cs="Arial"/>
          <w:sz w:val="22"/>
          <w:szCs w:val="22"/>
          <w:lang w:val="es-CO"/>
        </w:rPr>
      </w:pPr>
      <w:r w:rsidRPr="002D728F">
        <w:rPr>
          <w:rFonts w:ascii="Work Sans" w:hAnsi="Work Sans" w:cs="Arial"/>
          <w:sz w:val="22"/>
          <w:szCs w:val="22"/>
          <w:lang w:val="es-CO"/>
        </w:rPr>
        <w:t xml:space="preserve">Que al tenor de lo expuesto, tanto los componentes que conforman el Cordón Amurallado de Cartagena (bóvedas, baluartes y cortinas) como los que componen el castillo de San Felipe de Barajas (baterías), fueron declarados monumentos nacionales antes de que entrara en vigencia la Ley 397 de 1997, y por expresa disposición legal, estos inmuebles son </w:t>
      </w:r>
      <w:r w:rsidR="00EB2FE0" w:rsidRPr="002D728F">
        <w:rPr>
          <w:rFonts w:ascii="Work Sans" w:hAnsi="Work Sans" w:cs="Arial"/>
          <w:sz w:val="22"/>
          <w:szCs w:val="22"/>
          <w:lang w:val="es-CO"/>
        </w:rPr>
        <w:t>Bienes de Interés Cultural (BIC)</w:t>
      </w:r>
      <w:r w:rsidRPr="002D728F">
        <w:rPr>
          <w:rFonts w:ascii="Work Sans" w:hAnsi="Work Sans" w:cs="Arial"/>
          <w:sz w:val="22"/>
          <w:szCs w:val="22"/>
          <w:lang w:val="es-CO"/>
        </w:rPr>
        <w:t xml:space="preserve"> de la Nación a partir del 7 de agosto de 1997, fecha de entrada en vigencia de la Ley 397 de 1997.</w:t>
      </w:r>
    </w:p>
    <w:p w14:paraId="1D139A25" w14:textId="77777777" w:rsidR="00AE35A1" w:rsidRPr="0017320B" w:rsidRDefault="00AE35A1" w:rsidP="00AE35A1">
      <w:pPr>
        <w:pStyle w:val="Textoindependiente"/>
        <w:spacing w:after="0"/>
        <w:ind w:left="-142" w:right="-142"/>
        <w:jc w:val="both"/>
        <w:rPr>
          <w:rFonts w:ascii="Work Sans" w:hAnsi="Work Sans" w:cs="Arial"/>
          <w:sz w:val="22"/>
          <w:szCs w:val="22"/>
          <w:lang w:val="es-CO"/>
        </w:rPr>
      </w:pPr>
    </w:p>
    <w:p w14:paraId="3156C5D6" w14:textId="22D9B89D" w:rsidR="00AE35A1" w:rsidRPr="0017320B" w:rsidRDefault="00AE35A1" w:rsidP="00AE35A1">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 xml:space="preserve">Que mediante la Convención sobre la Protección del Patrimonio Mundial Cultural y Natural, la Organización de las Naciones Unidas para la Educación, la Ciencia y la Cultura (Unesco) reconoce la importancia de proteger, identificar, conservar, rehabilitar y transmitir a las futuras generaciones el patrimonio cultural y nacional de los Estados parte. </w:t>
      </w:r>
    </w:p>
    <w:p w14:paraId="158C1A9B" w14:textId="77777777" w:rsidR="00AE35A1" w:rsidRPr="0017320B" w:rsidRDefault="00AE35A1" w:rsidP="00AE35A1">
      <w:pPr>
        <w:pStyle w:val="Textoindependiente"/>
        <w:spacing w:after="0"/>
        <w:ind w:left="-142" w:right="-142"/>
        <w:jc w:val="both"/>
        <w:rPr>
          <w:rFonts w:ascii="Work Sans" w:hAnsi="Work Sans" w:cs="Arial"/>
          <w:sz w:val="22"/>
          <w:szCs w:val="22"/>
          <w:lang w:val="es-CO"/>
        </w:rPr>
      </w:pPr>
    </w:p>
    <w:p w14:paraId="68F07A55" w14:textId="3AE56F4C" w:rsidR="00AE35A1" w:rsidRPr="0017320B" w:rsidRDefault="00AE35A1" w:rsidP="00AE35A1">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 xml:space="preserve">Que en el año 1984 el puerto, las fortalezas y el conjunto monumental de Cartagena de Indias fueron incluidos en la Lista del patrimonio mundial de la Unesco; </w:t>
      </w:r>
    </w:p>
    <w:p w14:paraId="0EEB78ED" w14:textId="77777777" w:rsidR="00AE35A1" w:rsidRPr="0017320B" w:rsidRDefault="00AE35A1" w:rsidP="00AE35A1">
      <w:pPr>
        <w:pStyle w:val="Textoindependiente"/>
        <w:spacing w:after="0"/>
        <w:ind w:left="-142" w:right="-142"/>
        <w:jc w:val="both"/>
        <w:rPr>
          <w:rFonts w:ascii="Work Sans" w:hAnsi="Work Sans" w:cs="Arial"/>
          <w:sz w:val="22"/>
          <w:szCs w:val="22"/>
          <w:lang w:val="es-CO"/>
        </w:rPr>
      </w:pPr>
    </w:p>
    <w:p w14:paraId="6C91F5AE" w14:textId="7A8AC60E" w:rsidR="00AE35A1" w:rsidRPr="0017320B" w:rsidRDefault="00AE35A1" w:rsidP="00AE35A1">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 xml:space="preserve">Que el Cordón Amurallado de Cartagena y el castillo de San Felipe de Barajas son construcciones arquitectónicas militares que sirvieron para proteger a la ciudad de invasiones foráneas y utilizadas como lugares de almacenamiento y depósito de armas, así como también de cuartel militar durante el imperio español. </w:t>
      </w:r>
    </w:p>
    <w:p w14:paraId="38DCFC80" w14:textId="77777777" w:rsidR="00AE35A1" w:rsidRPr="0017320B" w:rsidRDefault="00AE35A1" w:rsidP="00AE35A1">
      <w:pPr>
        <w:pStyle w:val="Textoindependiente"/>
        <w:spacing w:after="0"/>
        <w:ind w:left="-142" w:right="-142"/>
        <w:jc w:val="both"/>
        <w:rPr>
          <w:rFonts w:ascii="Work Sans" w:hAnsi="Work Sans" w:cs="Arial"/>
          <w:sz w:val="22"/>
          <w:szCs w:val="22"/>
          <w:lang w:val="es-CO"/>
        </w:rPr>
      </w:pPr>
    </w:p>
    <w:p w14:paraId="7FCBAC78" w14:textId="4C9D8FA5" w:rsidR="00B40B2E" w:rsidRPr="0017320B" w:rsidRDefault="00AE35A1" w:rsidP="00C8107F">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Que en virtud de lo expuesto, y de acuerdo con el artículo 2.4.1.1.2 del Decreto Reglamentario Único 1080 de 2015, el Cordón Amurallado de Cartagena y el castillo de San Felipe de Barajas son bienes de interés cultural de ámbito nacional del grupo arquitectónico.</w:t>
      </w:r>
    </w:p>
    <w:p w14:paraId="539C9E28" w14:textId="3A6C4FFB" w:rsidR="00C8107F" w:rsidRPr="0017320B" w:rsidRDefault="00C8107F" w:rsidP="00C8107F">
      <w:pPr>
        <w:pStyle w:val="Textoindependiente"/>
        <w:spacing w:after="0"/>
        <w:ind w:left="-142" w:right="-142"/>
        <w:jc w:val="both"/>
        <w:rPr>
          <w:rFonts w:ascii="Work Sans" w:hAnsi="Work Sans" w:cs="Arial"/>
          <w:sz w:val="22"/>
          <w:szCs w:val="22"/>
          <w:lang w:val="es-CO"/>
        </w:rPr>
      </w:pPr>
    </w:p>
    <w:p w14:paraId="684515CA" w14:textId="4E4CAEA5" w:rsidR="00C8107F" w:rsidRPr="0017320B" w:rsidRDefault="00C8107F" w:rsidP="00C8107F">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 xml:space="preserve">Que mediante la </w:t>
      </w:r>
      <w:r w:rsidR="001C40DB" w:rsidRPr="0017320B">
        <w:rPr>
          <w:rFonts w:ascii="Work Sans" w:hAnsi="Work Sans"/>
          <w:iCs/>
          <w:sz w:val="22"/>
          <w:szCs w:val="22"/>
        </w:rPr>
        <w:t>Resolución 1560 del 22 de mayo de 2018</w:t>
      </w:r>
      <w:r w:rsidRPr="0017320B">
        <w:rPr>
          <w:rFonts w:ascii="Work Sans" w:hAnsi="Work Sans" w:cs="Arial"/>
          <w:sz w:val="22"/>
          <w:szCs w:val="22"/>
          <w:lang w:val="es-CO"/>
        </w:rPr>
        <w:t xml:space="preserve">, el Ministerio de Cultura aprobó </w:t>
      </w:r>
      <w:r w:rsidR="00454335" w:rsidRPr="0017320B">
        <w:rPr>
          <w:rFonts w:ascii="Work Sans" w:hAnsi="Work Sans" w:cs="Arial"/>
          <w:sz w:val="22"/>
          <w:szCs w:val="22"/>
          <w:lang w:val="es-CO"/>
        </w:rPr>
        <w:t xml:space="preserve">el </w:t>
      </w:r>
      <w:r w:rsidRPr="0017320B">
        <w:rPr>
          <w:rFonts w:ascii="Work Sans" w:hAnsi="Work Sans" w:cs="Arial"/>
          <w:sz w:val="22"/>
          <w:szCs w:val="22"/>
          <w:lang w:val="es-CO"/>
        </w:rPr>
        <w:t>¨</w:t>
      </w:r>
      <w:r w:rsidR="00454335" w:rsidRPr="0017320B">
        <w:rPr>
          <w:rFonts w:ascii="Work Sans" w:hAnsi="Work Sans" w:cs="Arial"/>
          <w:i/>
          <w:iCs/>
          <w:sz w:val="22"/>
          <w:szCs w:val="22"/>
          <w:lang w:val="es-CO"/>
        </w:rPr>
        <w:t>P</w:t>
      </w:r>
      <w:r w:rsidRPr="0017320B">
        <w:rPr>
          <w:rFonts w:ascii="Work Sans" w:hAnsi="Work Sans" w:cs="Arial"/>
          <w:i/>
          <w:iCs/>
          <w:sz w:val="22"/>
          <w:szCs w:val="22"/>
          <w:lang w:val="es-CO"/>
        </w:rPr>
        <w:t xml:space="preserve">lan especial de manejo y protección, PEMP, del Cordón Amurallado y el castillo de San Felipe de Barajas, ubicados en Cartagena de </w:t>
      </w:r>
      <w:r w:rsidRPr="0017320B">
        <w:rPr>
          <w:rFonts w:ascii="Work Sans" w:hAnsi="Work Sans" w:cs="Arial"/>
          <w:i/>
          <w:iCs/>
          <w:sz w:val="22"/>
          <w:szCs w:val="22"/>
          <w:lang w:val="es-CO"/>
        </w:rPr>
        <w:lastRenderedPageBreak/>
        <w:t>Indias, declarados monumento nacional, hoy bienes de interés cultural del ámbito Nacional</w:t>
      </w:r>
      <w:r w:rsidRPr="0017320B">
        <w:rPr>
          <w:rFonts w:ascii="Work Sans" w:hAnsi="Work Sans" w:cs="Arial"/>
          <w:sz w:val="22"/>
          <w:szCs w:val="22"/>
          <w:lang w:val="es-CO"/>
        </w:rPr>
        <w:t>¨;</w:t>
      </w:r>
    </w:p>
    <w:p w14:paraId="7ED7402F" w14:textId="6F005091" w:rsidR="00B40B2E" w:rsidRPr="0017320B" w:rsidRDefault="00B40B2E" w:rsidP="00B40B2E">
      <w:pPr>
        <w:pStyle w:val="Textoindependiente"/>
        <w:spacing w:after="0"/>
        <w:ind w:right="-142"/>
        <w:jc w:val="both"/>
        <w:rPr>
          <w:rFonts w:ascii="Work Sans" w:hAnsi="Work Sans" w:cs="Arial"/>
          <w:sz w:val="22"/>
          <w:szCs w:val="22"/>
          <w:lang w:val="es-CO"/>
        </w:rPr>
      </w:pPr>
    </w:p>
    <w:p w14:paraId="260D069A" w14:textId="0672FE10" w:rsidR="00454335" w:rsidRPr="0017320B" w:rsidRDefault="00A35D7A" w:rsidP="00A35D7A">
      <w:pPr>
        <w:pStyle w:val="Textoindependiente"/>
        <w:spacing w:after="0"/>
        <w:ind w:left="-142" w:right="-142"/>
        <w:jc w:val="both"/>
        <w:rPr>
          <w:rFonts w:ascii="Work Sans" w:hAnsi="Work Sans" w:cs="Arial"/>
          <w:sz w:val="22"/>
          <w:szCs w:val="22"/>
          <w:lang w:val="es-CO"/>
        </w:rPr>
      </w:pPr>
      <w:r w:rsidRPr="0017320B">
        <w:rPr>
          <w:rFonts w:ascii="Work Sans" w:hAnsi="Work Sans" w:cs="Arial"/>
          <w:sz w:val="22"/>
          <w:szCs w:val="22"/>
          <w:lang w:val="es-CO"/>
        </w:rPr>
        <w:t>Que de conformidad con lo dispuesto</w:t>
      </w:r>
      <w:r w:rsidR="00401E1E" w:rsidRPr="0017320B">
        <w:rPr>
          <w:rFonts w:ascii="Work Sans" w:hAnsi="Work Sans" w:cs="Arial"/>
          <w:sz w:val="22"/>
          <w:szCs w:val="22"/>
          <w:lang w:val="es-CO"/>
        </w:rPr>
        <w:t xml:space="preserve"> ordinal 1.1. </w:t>
      </w:r>
      <w:r w:rsidR="002D728F" w:rsidRPr="0017320B">
        <w:rPr>
          <w:rFonts w:ascii="Work Sans" w:hAnsi="Work Sans" w:cs="Arial"/>
          <w:sz w:val="22"/>
          <w:szCs w:val="22"/>
          <w:lang w:val="es-CO"/>
        </w:rPr>
        <w:t>Numeral</w:t>
      </w:r>
      <w:r w:rsidR="00401E1E" w:rsidRPr="0017320B">
        <w:rPr>
          <w:rFonts w:ascii="Work Sans" w:hAnsi="Work Sans" w:cs="Arial"/>
          <w:sz w:val="22"/>
          <w:szCs w:val="22"/>
          <w:lang w:val="es-CO"/>
        </w:rPr>
        <w:t xml:space="preserve"> 4 del </w:t>
      </w:r>
      <w:r w:rsidRPr="0017320B">
        <w:rPr>
          <w:rFonts w:ascii="Work Sans" w:hAnsi="Work Sans" w:cs="Arial"/>
          <w:sz w:val="22"/>
          <w:szCs w:val="22"/>
          <w:lang w:val="es-CO"/>
        </w:rPr>
        <w:t xml:space="preserve">artículo 2.3.1.3. del Decreto 1080 de 2015 (Decreto Único Reglamentario del Sector Cultura), el Ministerio de Cultura es la entidad competente para establecer aspectos técnicos y administrativos relativos al contenido general de los </w:t>
      </w:r>
      <w:r w:rsidR="00401E1E" w:rsidRPr="0017320B">
        <w:rPr>
          <w:rFonts w:ascii="Work Sans" w:hAnsi="Work Sans" w:cs="Arial"/>
          <w:sz w:val="22"/>
          <w:szCs w:val="22"/>
          <w:lang w:val="es-CO"/>
        </w:rPr>
        <w:t xml:space="preserve">Planes Especiales de Manejo </w:t>
      </w:r>
      <w:r w:rsidRPr="0017320B">
        <w:rPr>
          <w:rFonts w:ascii="Work Sans" w:hAnsi="Work Sans" w:cs="Arial"/>
          <w:sz w:val="22"/>
          <w:szCs w:val="22"/>
          <w:lang w:val="es-CO"/>
        </w:rPr>
        <w:t xml:space="preserve">y </w:t>
      </w:r>
      <w:r w:rsidR="00401E1E" w:rsidRPr="0017320B">
        <w:rPr>
          <w:rFonts w:ascii="Work Sans" w:hAnsi="Work Sans" w:cs="Arial"/>
          <w:sz w:val="22"/>
          <w:szCs w:val="22"/>
          <w:lang w:val="es-CO"/>
        </w:rPr>
        <w:t>Protección</w:t>
      </w:r>
      <w:r w:rsidRPr="0017320B">
        <w:rPr>
          <w:rFonts w:ascii="Work Sans" w:hAnsi="Work Sans" w:cs="Arial"/>
          <w:sz w:val="22"/>
          <w:szCs w:val="22"/>
          <w:lang w:val="es-CO"/>
        </w:rPr>
        <w:t>, PEMP, de los bienes de interés cultural de los ámbitos na</w:t>
      </w:r>
      <w:r w:rsidR="00D149AA">
        <w:rPr>
          <w:rFonts w:ascii="Work Sans" w:hAnsi="Work Sans" w:cs="Arial"/>
          <w:sz w:val="22"/>
          <w:szCs w:val="22"/>
          <w:lang w:val="es-CO"/>
        </w:rPr>
        <w:t>cional y territorial.</w:t>
      </w:r>
    </w:p>
    <w:p w14:paraId="1E6268CA" w14:textId="405AD517" w:rsidR="00A35D7A" w:rsidRPr="0017320B" w:rsidRDefault="00A35D7A" w:rsidP="00A35D7A">
      <w:pPr>
        <w:pStyle w:val="Textoindependiente"/>
        <w:spacing w:after="0"/>
        <w:ind w:left="-142" w:right="-142"/>
        <w:jc w:val="both"/>
        <w:rPr>
          <w:rFonts w:ascii="Work Sans" w:hAnsi="Work Sans" w:cs="Arial"/>
          <w:sz w:val="22"/>
          <w:szCs w:val="22"/>
          <w:lang w:val="es-CO"/>
        </w:rPr>
      </w:pPr>
    </w:p>
    <w:p w14:paraId="37C37B3E" w14:textId="2F55598D" w:rsidR="00701FA2" w:rsidRPr="002E71C1" w:rsidRDefault="00401E1E" w:rsidP="00701FA2">
      <w:pPr>
        <w:pStyle w:val="Textoindependiente"/>
        <w:ind w:left="-142" w:right="-142"/>
        <w:jc w:val="both"/>
        <w:rPr>
          <w:rFonts w:ascii="Work Sans" w:hAnsi="Work Sans" w:cs="Arial"/>
          <w:sz w:val="22"/>
          <w:szCs w:val="22"/>
        </w:rPr>
      </w:pPr>
      <w:r w:rsidRPr="002E71C1">
        <w:rPr>
          <w:rFonts w:ascii="Work Sans" w:hAnsi="Work Sans" w:cs="Arial"/>
          <w:sz w:val="22"/>
          <w:szCs w:val="22"/>
        </w:rPr>
        <w:t>Que el Artículo 49</w:t>
      </w:r>
      <w:r w:rsidR="00A35D7A" w:rsidRPr="002E71C1">
        <w:rPr>
          <w:rFonts w:ascii="Work Sans" w:hAnsi="Work Sans" w:cs="Arial"/>
          <w:sz w:val="22"/>
          <w:szCs w:val="22"/>
        </w:rPr>
        <w:t xml:space="preserve"> de la </w:t>
      </w:r>
      <w:r w:rsidR="00D06244" w:rsidRPr="002E71C1">
        <w:rPr>
          <w:rFonts w:ascii="Work Sans" w:hAnsi="Work Sans"/>
          <w:iCs/>
          <w:sz w:val="22"/>
          <w:szCs w:val="22"/>
        </w:rPr>
        <w:t>Resolución 1560 del 22 de mayo de 2018</w:t>
      </w:r>
      <w:r w:rsidRPr="002E71C1">
        <w:rPr>
          <w:rFonts w:ascii="Work Sans" w:hAnsi="Work Sans"/>
          <w:iCs/>
          <w:sz w:val="22"/>
          <w:szCs w:val="22"/>
        </w:rPr>
        <w:t>,</w:t>
      </w:r>
      <w:r w:rsidR="00454335" w:rsidRPr="002E71C1">
        <w:rPr>
          <w:rFonts w:ascii="Work Sans" w:hAnsi="Work Sans"/>
          <w:iCs/>
          <w:sz w:val="22"/>
          <w:szCs w:val="22"/>
        </w:rPr>
        <w:t xml:space="preserve"> </w:t>
      </w:r>
      <w:r w:rsidR="00A35D7A" w:rsidRPr="002E71C1">
        <w:rPr>
          <w:rFonts w:ascii="Work Sans" w:hAnsi="Work Sans" w:cs="Arial"/>
          <w:sz w:val="22"/>
          <w:szCs w:val="22"/>
        </w:rPr>
        <w:t>establece:</w:t>
      </w:r>
      <w:r w:rsidR="00701FA2" w:rsidRPr="002E71C1">
        <w:rPr>
          <w:rFonts w:ascii="Work Sans" w:hAnsi="Work Sans" w:cs="Arial"/>
          <w:sz w:val="22"/>
          <w:szCs w:val="22"/>
        </w:rPr>
        <w:t xml:space="preserve"> </w:t>
      </w:r>
    </w:p>
    <w:p w14:paraId="63491BDA" w14:textId="132C24AA" w:rsidR="00B40B2E" w:rsidRPr="002E71C1" w:rsidRDefault="00454335" w:rsidP="00701FA2">
      <w:pPr>
        <w:pStyle w:val="Textoindependiente"/>
        <w:ind w:left="-142" w:right="-142"/>
        <w:jc w:val="both"/>
        <w:rPr>
          <w:rFonts w:ascii="Work Sans" w:hAnsi="Work Sans" w:cs="Arial"/>
          <w:i/>
          <w:iCs/>
          <w:sz w:val="22"/>
          <w:szCs w:val="22"/>
          <w:lang w:val="es-CO"/>
        </w:rPr>
      </w:pPr>
      <w:r w:rsidRPr="002E71C1">
        <w:rPr>
          <w:rFonts w:ascii="Work Sans" w:hAnsi="Work Sans" w:cs="Arial"/>
          <w:bCs/>
          <w:i/>
          <w:iCs/>
          <w:sz w:val="22"/>
          <w:szCs w:val="22"/>
        </w:rPr>
        <w:t>“Modificaciones</w:t>
      </w:r>
      <w:r w:rsidR="00A35D7A" w:rsidRPr="002E71C1">
        <w:rPr>
          <w:rFonts w:ascii="Work Sans" w:hAnsi="Work Sans" w:cs="Arial"/>
          <w:bCs/>
          <w:i/>
          <w:iCs/>
          <w:sz w:val="22"/>
          <w:szCs w:val="22"/>
        </w:rPr>
        <w:t>.</w:t>
      </w:r>
      <w:r w:rsidR="00A35D7A" w:rsidRPr="002E71C1">
        <w:rPr>
          <w:rFonts w:ascii="Work Sans" w:hAnsi="Work Sans" w:cs="Arial"/>
          <w:i/>
          <w:iCs/>
          <w:sz w:val="22"/>
          <w:szCs w:val="22"/>
        </w:rPr>
        <w:t xml:space="preserve"> </w:t>
      </w:r>
      <w:r w:rsidR="009739DF" w:rsidRPr="002E71C1">
        <w:rPr>
          <w:rFonts w:ascii="Work Sans" w:hAnsi="Work Sans" w:cs="Arial"/>
          <w:i/>
          <w:iCs/>
          <w:sz w:val="22"/>
          <w:szCs w:val="22"/>
          <w:lang w:val="es-CO"/>
        </w:rPr>
        <w:t>Cualquier modificación del presente PEMP requiere la elaboración previa de un estudio técnico que la sustente en concordancia con las normas vigentes sobre el patrimonio cultural, y requerirá el concepto previo favorable del Consejo Nacional de Patrimonio Cultural.</w:t>
      </w:r>
      <w:r w:rsidRPr="002E71C1">
        <w:rPr>
          <w:rFonts w:ascii="Work Sans" w:hAnsi="Work Sans" w:cs="Arial"/>
          <w:i/>
          <w:iCs/>
          <w:sz w:val="22"/>
          <w:szCs w:val="22"/>
          <w:lang w:val="es-CO"/>
        </w:rPr>
        <w:t>”</w:t>
      </w:r>
    </w:p>
    <w:p w14:paraId="197537B8" w14:textId="56BABBBC" w:rsidR="00701FA2" w:rsidRPr="002E71C1" w:rsidRDefault="00701FA2" w:rsidP="00416B29">
      <w:pPr>
        <w:pStyle w:val="Textoindependiente"/>
        <w:ind w:left="-142" w:right="-142"/>
        <w:jc w:val="both"/>
        <w:rPr>
          <w:rFonts w:ascii="Work Sans" w:hAnsi="Work Sans" w:cs="Arial"/>
          <w:sz w:val="22"/>
          <w:szCs w:val="22"/>
          <w:lang w:val="es-CO"/>
        </w:rPr>
      </w:pPr>
      <w:r w:rsidRPr="002E71C1">
        <w:rPr>
          <w:rFonts w:ascii="Work Sans" w:hAnsi="Work Sans" w:cs="Arial"/>
          <w:sz w:val="22"/>
          <w:szCs w:val="22"/>
          <w:lang w:val="es-CO"/>
        </w:rPr>
        <w:t xml:space="preserve">Que la </w:t>
      </w:r>
      <w:r w:rsidR="00416B29" w:rsidRPr="002E71C1">
        <w:rPr>
          <w:rFonts w:ascii="Work Sans" w:hAnsi="Work Sans" w:cs="Arial"/>
          <w:sz w:val="22"/>
          <w:szCs w:val="22"/>
          <w:lang w:val="es-CO"/>
        </w:rPr>
        <w:t>Dirección</w:t>
      </w:r>
      <w:r w:rsidRPr="002E71C1">
        <w:rPr>
          <w:rFonts w:ascii="Work Sans" w:hAnsi="Work Sans" w:cs="Arial"/>
          <w:sz w:val="22"/>
          <w:szCs w:val="22"/>
          <w:lang w:val="es-CO"/>
        </w:rPr>
        <w:t xml:space="preserve"> de </w:t>
      </w:r>
      <w:r w:rsidR="00416B29" w:rsidRPr="002E71C1">
        <w:rPr>
          <w:rFonts w:ascii="Work Sans" w:hAnsi="Work Sans" w:cs="Arial"/>
          <w:sz w:val="22"/>
          <w:szCs w:val="22"/>
          <w:lang w:val="es-CO"/>
        </w:rPr>
        <w:t>P</w:t>
      </w:r>
      <w:r w:rsidRPr="002E71C1">
        <w:rPr>
          <w:rFonts w:ascii="Work Sans" w:hAnsi="Work Sans" w:cs="Arial"/>
          <w:sz w:val="22"/>
          <w:szCs w:val="22"/>
          <w:lang w:val="es-CO"/>
        </w:rPr>
        <w:t xml:space="preserve">atrimonio y </w:t>
      </w:r>
      <w:r w:rsidR="00416B29" w:rsidRPr="002E71C1">
        <w:rPr>
          <w:rFonts w:ascii="Work Sans" w:hAnsi="Work Sans" w:cs="Arial"/>
          <w:sz w:val="22"/>
          <w:szCs w:val="22"/>
          <w:lang w:val="es-CO"/>
        </w:rPr>
        <w:t>M</w:t>
      </w:r>
      <w:r w:rsidRPr="002E71C1">
        <w:rPr>
          <w:rFonts w:ascii="Work Sans" w:hAnsi="Work Sans" w:cs="Arial"/>
          <w:sz w:val="22"/>
          <w:szCs w:val="22"/>
          <w:lang w:val="es-CO"/>
        </w:rPr>
        <w:t xml:space="preserve">emoria del </w:t>
      </w:r>
      <w:r w:rsidR="00416B29" w:rsidRPr="002E71C1">
        <w:rPr>
          <w:rFonts w:ascii="Work Sans" w:hAnsi="Work Sans" w:cs="Arial"/>
          <w:sz w:val="22"/>
          <w:szCs w:val="22"/>
          <w:lang w:val="es-CO"/>
        </w:rPr>
        <w:t>M</w:t>
      </w:r>
      <w:r w:rsidRPr="002E71C1">
        <w:rPr>
          <w:rFonts w:ascii="Work Sans" w:hAnsi="Work Sans" w:cs="Arial"/>
          <w:sz w:val="22"/>
          <w:szCs w:val="22"/>
          <w:lang w:val="es-CO"/>
        </w:rPr>
        <w:t xml:space="preserve">inisterio de </w:t>
      </w:r>
      <w:r w:rsidR="00416B29" w:rsidRPr="002E71C1">
        <w:rPr>
          <w:rFonts w:ascii="Work Sans" w:hAnsi="Work Sans" w:cs="Arial"/>
          <w:sz w:val="22"/>
          <w:szCs w:val="22"/>
          <w:lang w:val="es-CO"/>
        </w:rPr>
        <w:t>C</w:t>
      </w:r>
      <w:r w:rsidRPr="002E71C1">
        <w:rPr>
          <w:rFonts w:ascii="Work Sans" w:hAnsi="Work Sans" w:cs="Arial"/>
          <w:sz w:val="22"/>
          <w:szCs w:val="22"/>
          <w:lang w:val="es-CO"/>
        </w:rPr>
        <w:t xml:space="preserve">ultura </w:t>
      </w:r>
      <w:r w:rsidR="00416B29" w:rsidRPr="002E71C1">
        <w:rPr>
          <w:rFonts w:ascii="Work Sans" w:hAnsi="Work Sans" w:cs="Arial"/>
          <w:sz w:val="22"/>
          <w:szCs w:val="22"/>
          <w:lang w:val="es-CO"/>
        </w:rPr>
        <w:t>adelant</w:t>
      </w:r>
      <w:r w:rsidR="00EB2FE0" w:rsidRPr="002E71C1">
        <w:rPr>
          <w:rFonts w:ascii="Work Sans" w:hAnsi="Work Sans" w:cs="Arial"/>
          <w:sz w:val="22"/>
          <w:szCs w:val="22"/>
          <w:lang w:val="es-CO"/>
        </w:rPr>
        <w:t>ó</w:t>
      </w:r>
      <w:r w:rsidR="00416B29" w:rsidRPr="002E71C1">
        <w:rPr>
          <w:rFonts w:ascii="Work Sans" w:hAnsi="Work Sans" w:cs="Arial"/>
          <w:sz w:val="22"/>
          <w:szCs w:val="22"/>
          <w:lang w:val="es-CO"/>
        </w:rPr>
        <w:t xml:space="preserve"> un análisis técnico y de estudios de caso y encontró pertinente </w:t>
      </w:r>
      <w:r w:rsidRPr="002E71C1">
        <w:rPr>
          <w:rFonts w:ascii="Work Sans" w:hAnsi="Work Sans" w:cs="Arial"/>
          <w:sz w:val="22"/>
          <w:szCs w:val="22"/>
          <w:lang w:val="es-CO"/>
        </w:rPr>
        <w:t>presentar</w:t>
      </w:r>
      <w:r w:rsidR="00416B29" w:rsidRPr="002E71C1">
        <w:rPr>
          <w:rFonts w:ascii="Work Sans" w:hAnsi="Work Sans" w:cs="Arial"/>
          <w:sz w:val="22"/>
          <w:szCs w:val="22"/>
          <w:lang w:val="es-CO"/>
        </w:rPr>
        <w:t xml:space="preserve"> ante el Consejo Nacional de Patrimonio Cultural la</w:t>
      </w:r>
      <w:r w:rsidRPr="002E71C1">
        <w:rPr>
          <w:rFonts w:ascii="Work Sans" w:hAnsi="Work Sans" w:cs="Arial"/>
          <w:sz w:val="22"/>
          <w:szCs w:val="22"/>
          <w:lang w:val="es-CO"/>
        </w:rPr>
        <w:t xml:space="preserve"> modificación de </w:t>
      </w:r>
      <w:r w:rsidR="00596856" w:rsidRPr="002E71C1">
        <w:rPr>
          <w:rFonts w:ascii="Work Sans" w:hAnsi="Work Sans" w:cs="Arial"/>
          <w:sz w:val="22"/>
          <w:szCs w:val="22"/>
          <w:lang w:val="es-CO"/>
        </w:rPr>
        <w:t xml:space="preserve">la </w:t>
      </w:r>
      <w:r w:rsidR="00416B29" w:rsidRPr="002E71C1">
        <w:rPr>
          <w:rFonts w:ascii="Work Sans" w:hAnsi="Work Sans"/>
          <w:iCs/>
          <w:sz w:val="22"/>
          <w:szCs w:val="22"/>
        </w:rPr>
        <w:t>Resolución 1560 de 2018</w:t>
      </w:r>
      <w:r w:rsidR="0043222B" w:rsidRPr="002E71C1">
        <w:rPr>
          <w:rStyle w:val="Refdenotaalpie"/>
          <w:rFonts w:ascii="Work Sans" w:hAnsi="Work Sans"/>
          <w:iCs/>
          <w:sz w:val="22"/>
          <w:szCs w:val="22"/>
        </w:rPr>
        <w:footnoteReference w:id="1"/>
      </w:r>
      <w:r w:rsidR="00416B29" w:rsidRPr="002E71C1">
        <w:rPr>
          <w:rFonts w:ascii="Work Sans" w:hAnsi="Work Sans"/>
          <w:iCs/>
          <w:sz w:val="22"/>
          <w:szCs w:val="22"/>
        </w:rPr>
        <w:t xml:space="preserve"> </w:t>
      </w:r>
      <w:r w:rsidRPr="002E71C1">
        <w:rPr>
          <w:rFonts w:ascii="Work Sans" w:hAnsi="Work Sans" w:cs="Arial"/>
          <w:sz w:val="22"/>
          <w:szCs w:val="22"/>
          <w:lang w:val="es-CO"/>
        </w:rPr>
        <w:t>en lo</w:t>
      </w:r>
      <w:r w:rsidR="00416B29" w:rsidRPr="002E71C1">
        <w:rPr>
          <w:rFonts w:ascii="Work Sans" w:hAnsi="Work Sans" w:cs="Arial"/>
          <w:sz w:val="22"/>
          <w:szCs w:val="22"/>
          <w:lang w:val="es-CO"/>
        </w:rPr>
        <w:t xml:space="preserve"> que refiere específicamente al </w:t>
      </w:r>
      <w:r w:rsidR="00416B29" w:rsidRPr="002E71C1">
        <w:rPr>
          <w:rFonts w:ascii="Work Sans" w:hAnsi="Work Sans" w:cs="Arial"/>
          <w:bCs/>
          <w:i/>
          <w:iCs/>
          <w:sz w:val="22"/>
          <w:szCs w:val="22"/>
          <w:lang w:val="es-CO"/>
        </w:rPr>
        <w:t>Artículo 15.</w:t>
      </w:r>
      <w:r w:rsidR="00416B29" w:rsidRPr="002E71C1">
        <w:rPr>
          <w:rFonts w:ascii="Work Sans" w:hAnsi="Work Sans" w:cs="Arial"/>
          <w:i/>
          <w:iCs/>
          <w:sz w:val="22"/>
          <w:szCs w:val="22"/>
          <w:lang w:val="es-CO"/>
        </w:rPr>
        <w:t xml:space="preserve"> Tratamientos urbanísticos y edificabilidad permitida en la zona de influencia - sub sector IIIi La Matuna Conservación arquitectónica y urbanística</w:t>
      </w:r>
      <w:r w:rsidR="00596856" w:rsidRPr="002E71C1">
        <w:rPr>
          <w:rFonts w:ascii="Work Sans" w:hAnsi="Work Sans" w:cs="Arial"/>
          <w:sz w:val="22"/>
          <w:szCs w:val="22"/>
          <w:lang w:val="es-CO"/>
        </w:rPr>
        <w:t xml:space="preserve">. </w:t>
      </w:r>
    </w:p>
    <w:p w14:paraId="1213A946" w14:textId="4003F58C" w:rsidR="00CF7D85" w:rsidRPr="0017320B" w:rsidRDefault="00596856" w:rsidP="00EB2FE0">
      <w:pPr>
        <w:pStyle w:val="Textoindependiente"/>
        <w:ind w:left="-142" w:right="-142"/>
        <w:jc w:val="both"/>
        <w:rPr>
          <w:rFonts w:ascii="Work Sans" w:hAnsi="Work Sans" w:cs="Arial"/>
          <w:sz w:val="22"/>
          <w:szCs w:val="22"/>
          <w:lang w:val="es-CO"/>
        </w:rPr>
      </w:pPr>
      <w:r w:rsidRPr="0017320B">
        <w:rPr>
          <w:rFonts w:ascii="Work Sans" w:hAnsi="Work Sans" w:cs="Arial"/>
          <w:sz w:val="22"/>
          <w:szCs w:val="22"/>
          <w:lang w:val="es-CO"/>
        </w:rPr>
        <w:t>Que el análisis técnico evidenci</w:t>
      </w:r>
      <w:r w:rsidR="00EB2FE0" w:rsidRPr="0017320B">
        <w:rPr>
          <w:rFonts w:ascii="Work Sans" w:hAnsi="Work Sans" w:cs="Arial"/>
          <w:sz w:val="22"/>
          <w:szCs w:val="22"/>
          <w:lang w:val="es-CO"/>
        </w:rPr>
        <w:t>ó</w:t>
      </w:r>
      <w:r w:rsidRPr="0017320B">
        <w:rPr>
          <w:rFonts w:ascii="Work Sans" w:hAnsi="Work Sans" w:cs="Arial"/>
          <w:sz w:val="22"/>
          <w:szCs w:val="22"/>
          <w:lang w:val="es-CO"/>
        </w:rPr>
        <w:t xml:space="preserve"> que para el </w:t>
      </w:r>
      <w:r w:rsidRPr="0017320B">
        <w:rPr>
          <w:rFonts w:ascii="Work Sans" w:hAnsi="Work Sans" w:cs="Arial"/>
          <w:i/>
          <w:iCs/>
          <w:sz w:val="22"/>
          <w:szCs w:val="22"/>
          <w:lang w:val="es-CO"/>
        </w:rPr>
        <w:t>subsector IIIi La Matuna</w:t>
      </w:r>
      <w:r w:rsidR="00637585" w:rsidRPr="0017320B">
        <w:rPr>
          <w:rFonts w:ascii="Work Sans" w:hAnsi="Work Sans" w:cs="Arial"/>
          <w:sz w:val="22"/>
          <w:szCs w:val="22"/>
          <w:lang w:val="es-CO"/>
        </w:rPr>
        <w:t xml:space="preserve">, en el </w:t>
      </w:r>
      <w:r w:rsidR="000279F5" w:rsidRPr="0017320B">
        <w:rPr>
          <w:rFonts w:ascii="Work Sans" w:hAnsi="Work Sans" w:cs="Arial"/>
          <w:sz w:val="22"/>
          <w:szCs w:val="22"/>
          <w:lang w:val="es-CO"/>
        </w:rPr>
        <w:t>marco de</w:t>
      </w:r>
      <w:r w:rsidR="00637585" w:rsidRPr="0017320B">
        <w:rPr>
          <w:rFonts w:ascii="Work Sans" w:hAnsi="Work Sans" w:cs="Arial"/>
          <w:sz w:val="22"/>
          <w:szCs w:val="22"/>
          <w:lang w:val="es-CO"/>
        </w:rPr>
        <w:t xml:space="preserve"> </w:t>
      </w:r>
      <w:r w:rsidR="000279F5" w:rsidRPr="0017320B">
        <w:rPr>
          <w:rFonts w:ascii="Work Sans" w:hAnsi="Work Sans" w:cs="Arial"/>
          <w:sz w:val="22"/>
          <w:szCs w:val="22"/>
          <w:lang w:val="es-CO"/>
        </w:rPr>
        <w:t>l</w:t>
      </w:r>
      <w:r w:rsidR="00637585" w:rsidRPr="0017320B">
        <w:rPr>
          <w:rFonts w:ascii="Work Sans" w:hAnsi="Work Sans" w:cs="Arial"/>
          <w:sz w:val="22"/>
          <w:szCs w:val="22"/>
          <w:lang w:val="es-CO"/>
        </w:rPr>
        <w:t>a</w:t>
      </w:r>
      <w:r w:rsidR="000279F5" w:rsidRPr="0017320B">
        <w:rPr>
          <w:rFonts w:ascii="Work Sans" w:hAnsi="Work Sans" w:cs="Arial"/>
          <w:sz w:val="22"/>
          <w:szCs w:val="22"/>
          <w:lang w:val="es-CO"/>
        </w:rPr>
        <w:t xml:space="preserve"> </w:t>
      </w:r>
      <w:r w:rsidR="00637585" w:rsidRPr="0017320B">
        <w:rPr>
          <w:rFonts w:ascii="Work Sans" w:hAnsi="Work Sans"/>
          <w:iCs/>
          <w:sz w:val="22"/>
          <w:szCs w:val="22"/>
        </w:rPr>
        <w:t>Resolución 1560 de 2018</w:t>
      </w:r>
      <w:r w:rsidR="00187DE2" w:rsidRPr="0017320B">
        <w:rPr>
          <w:rFonts w:ascii="Work Sans" w:hAnsi="Work Sans"/>
          <w:iCs/>
          <w:sz w:val="22"/>
          <w:szCs w:val="22"/>
        </w:rPr>
        <w:t xml:space="preserve">, la edificabilidad </w:t>
      </w:r>
      <w:r w:rsidR="000279F5" w:rsidRPr="0017320B">
        <w:rPr>
          <w:rFonts w:ascii="Work Sans" w:hAnsi="Work Sans" w:cs="Arial"/>
          <w:sz w:val="22"/>
          <w:szCs w:val="22"/>
          <w:lang w:val="es-CO"/>
        </w:rPr>
        <w:t>no es objeto de reglamentación</w:t>
      </w:r>
      <w:r w:rsidR="002A1152" w:rsidRPr="0017320B">
        <w:rPr>
          <w:rFonts w:ascii="Work Sans" w:hAnsi="Work Sans" w:cs="Arial"/>
          <w:sz w:val="22"/>
          <w:szCs w:val="22"/>
          <w:lang w:val="es-CO"/>
        </w:rPr>
        <w:t xml:space="preserve"> y </w:t>
      </w:r>
      <w:r w:rsidR="000279F5" w:rsidRPr="0017320B">
        <w:rPr>
          <w:rFonts w:ascii="Work Sans" w:hAnsi="Work Sans" w:cs="Arial"/>
          <w:sz w:val="22"/>
          <w:szCs w:val="22"/>
          <w:lang w:val="es-CO"/>
        </w:rPr>
        <w:t>en consecuencia</w:t>
      </w:r>
      <w:r w:rsidR="00EB2FE0" w:rsidRPr="0017320B">
        <w:rPr>
          <w:rFonts w:ascii="Work Sans" w:hAnsi="Work Sans" w:cs="Arial"/>
          <w:sz w:val="22"/>
          <w:szCs w:val="22"/>
          <w:lang w:val="es-CO"/>
        </w:rPr>
        <w:t xml:space="preserve"> </w:t>
      </w:r>
      <w:r w:rsidR="00F33255" w:rsidRPr="0017320B">
        <w:rPr>
          <w:rFonts w:ascii="Work Sans" w:hAnsi="Work Sans" w:cs="Arial"/>
          <w:sz w:val="22"/>
          <w:szCs w:val="22"/>
          <w:lang w:val="es-CO"/>
        </w:rPr>
        <w:t>traslada</w:t>
      </w:r>
      <w:r w:rsidR="00EB2FE0" w:rsidRPr="0017320B">
        <w:rPr>
          <w:rFonts w:ascii="Work Sans" w:hAnsi="Work Sans" w:cs="Arial"/>
          <w:sz w:val="22"/>
          <w:szCs w:val="22"/>
          <w:lang w:val="es-CO"/>
        </w:rPr>
        <w:t xml:space="preserve"> su </w:t>
      </w:r>
      <w:r w:rsidR="00F33255" w:rsidRPr="0017320B">
        <w:rPr>
          <w:rFonts w:ascii="Work Sans" w:hAnsi="Work Sans" w:cs="Arial"/>
          <w:sz w:val="22"/>
          <w:szCs w:val="22"/>
          <w:lang w:val="es-CO"/>
        </w:rPr>
        <w:t>definición</w:t>
      </w:r>
      <w:r w:rsidR="00187DE2" w:rsidRPr="0017320B">
        <w:rPr>
          <w:rFonts w:ascii="Work Sans" w:hAnsi="Work Sans" w:cs="Arial"/>
          <w:sz w:val="22"/>
          <w:szCs w:val="22"/>
          <w:lang w:val="es-CO"/>
        </w:rPr>
        <w:t xml:space="preserve"> a</w:t>
      </w:r>
      <w:r w:rsidR="000279F5" w:rsidRPr="0017320B">
        <w:rPr>
          <w:rFonts w:ascii="Work Sans" w:hAnsi="Work Sans" w:cs="Arial"/>
          <w:sz w:val="22"/>
          <w:szCs w:val="22"/>
          <w:lang w:val="es-CO"/>
        </w:rPr>
        <w:t xml:space="preserve">l régimen normativo vigente </w:t>
      </w:r>
      <w:r w:rsidR="00187DE2" w:rsidRPr="0017320B">
        <w:rPr>
          <w:rFonts w:ascii="Work Sans" w:hAnsi="Work Sans" w:cs="Arial"/>
          <w:sz w:val="22"/>
          <w:szCs w:val="22"/>
          <w:lang w:val="es-CO"/>
        </w:rPr>
        <w:t xml:space="preserve">establecido a </w:t>
      </w:r>
      <w:r w:rsidR="00637585" w:rsidRPr="0017320B">
        <w:rPr>
          <w:rFonts w:ascii="Work Sans" w:hAnsi="Work Sans" w:cs="Arial"/>
          <w:sz w:val="22"/>
          <w:szCs w:val="22"/>
          <w:lang w:val="es-CO"/>
        </w:rPr>
        <w:t>través del Decreto 0977 de 2001</w:t>
      </w:r>
      <w:r w:rsidR="00EB2FE0" w:rsidRPr="0017320B">
        <w:rPr>
          <w:rStyle w:val="Refdenotaalpie"/>
          <w:rFonts w:ascii="Work Sans" w:hAnsi="Work Sans" w:cs="Arial"/>
          <w:sz w:val="22"/>
          <w:szCs w:val="22"/>
          <w:lang w:val="es-CO"/>
        </w:rPr>
        <w:footnoteReference w:id="2"/>
      </w:r>
      <w:r w:rsidR="00637585" w:rsidRPr="0017320B">
        <w:rPr>
          <w:rFonts w:ascii="Work Sans" w:hAnsi="Work Sans" w:cs="Arial"/>
          <w:i/>
          <w:iCs/>
          <w:sz w:val="22"/>
          <w:szCs w:val="22"/>
          <w:lang w:val="es-CO"/>
        </w:rPr>
        <w:t>,</w:t>
      </w:r>
      <w:r w:rsidR="00637585" w:rsidRPr="0017320B">
        <w:rPr>
          <w:rFonts w:ascii="Work Sans" w:hAnsi="Work Sans" w:cs="Arial"/>
          <w:sz w:val="22"/>
          <w:szCs w:val="22"/>
          <w:lang w:val="es-CO"/>
        </w:rPr>
        <w:t xml:space="preserve"> </w:t>
      </w:r>
      <w:r w:rsidR="00187DE2" w:rsidRPr="0017320B">
        <w:rPr>
          <w:rFonts w:ascii="Work Sans" w:hAnsi="Work Sans" w:cs="Arial"/>
          <w:sz w:val="22"/>
          <w:szCs w:val="22"/>
          <w:lang w:val="es-CO"/>
        </w:rPr>
        <w:t xml:space="preserve">instrumento que define </w:t>
      </w:r>
      <w:r w:rsidR="00637585" w:rsidRPr="0017320B">
        <w:rPr>
          <w:rFonts w:ascii="Work Sans" w:hAnsi="Work Sans" w:cs="Arial"/>
          <w:sz w:val="22"/>
          <w:szCs w:val="22"/>
          <w:lang w:val="es-CO"/>
        </w:rPr>
        <w:t>las alturas</w:t>
      </w:r>
      <w:r w:rsidR="00187DE2" w:rsidRPr="0017320B">
        <w:rPr>
          <w:rFonts w:ascii="Work Sans" w:hAnsi="Work Sans" w:cs="Arial"/>
          <w:sz w:val="22"/>
          <w:szCs w:val="22"/>
          <w:lang w:val="es-CO"/>
        </w:rPr>
        <w:t xml:space="preserve"> máximas permitidas </w:t>
      </w:r>
      <w:r w:rsidR="00637585" w:rsidRPr="0017320B">
        <w:rPr>
          <w:rFonts w:ascii="Work Sans" w:hAnsi="Work Sans" w:cs="Arial"/>
          <w:sz w:val="22"/>
          <w:szCs w:val="22"/>
          <w:lang w:val="es-CO"/>
        </w:rPr>
        <w:t xml:space="preserve">en pisos y no en metros, lo cual </w:t>
      </w:r>
      <w:r w:rsidR="002A1152" w:rsidRPr="0017320B">
        <w:rPr>
          <w:rFonts w:ascii="Work Sans" w:hAnsi="Work Sans" w:cs="Arial"/>
          <w:sz w:val="22"/>
          <w:szCs w:val="22"/>
          <w:lang w:val="es-CO"/>
        </w:rPr>
        <w:t>conduce a una libre</w:t>
      </w:r>
      <w:r w:rsidR="00637585" w:rsidRPr="0017320B">
        <w:rPr>
          <w:rFonts w:ascii="Work Sans" w:hAnsi="Work Sans" w:cs="Arial"/>
          <w:sz w:val="22"/>
          <w:szCs w:val="22"/>
          <w:lang w:val="es-CO"/>
        </w:rPr>
        <w:t xml:space="preserve"> </w:t>
      </w:r>
      <w:r w:rsidR="002A1152" w:rsidRPr="0017320B">
        <w:rPr>
          <w:rFonts w:ascii="Work Sans" w:hAnsi="Work Sans" w:cs="Arial"/>
          <w:sz w:val="22"/>
          <w:szCs w:val="22"/>
          <w:lang w:val="es-CO"/>
        </w:rPr>
        <w:t>interpretación de la norma</w:t>
      </w:r>
      <w:r w:rsidR="00637585" w:rsidRPr="0017320B">
        <w:rPr>
          <w:rFonts w:ascii="Work Sans" w:hAnsi="Work Sans" w:cs="Arial"/>
          <w:sz w:val="22"/>
          <w:szCs w:val="22"/>
          <w:lang w:val="es-CO"/>
        </w:rPr>
        <w:t>.</w:t>
      </w:r>
    </w:p>
    <w:p w14:paraId="69FC4C04" w14:textId="4E6E853D" w:rsidR="007E7074" w:rsidRPr="0017320B" w:rsidRDefault="001B7A97" w:rsidP="00B82484">
      <w:pPr>
        <w:pStyle w:val="Textoindependiente"/>
        <w:ind w:left="-142" w:right="-142"/>
        <w:jc w:val="both"/>
        <w:rPr>
          <w:rFonts w:ascii="Work Sans" w:hAnsi="Work Sans" w:cs="Arial"/>
          <w:sz w:val="22"/>
          <w:szCs w:val="22"/>
        </w:rPr>
      </w:pPr>
      <w:r w:rsidRPr="0017320B">
        <w:rPr>
          <w:rFonts w:ascii="Work Sans" w:hAnsi="Work Sans" w:cs="Arial"/>
          <w:sz w:val="22"/>
          <w:szCs w:val="22"/>
        </w:rPr>
        <w:t>Que en sesión ordinaria del Consejo Nacional de Patrimonio Cultural, como consta en el numeral 5: ¨</w:t>
      </w:r>
      <w:r w:rsidRPr="0017320B">
        <w:rPr>
          <w:rFonts w:ascii="Work Sans" w:hAnsi="Work Sans" w:cs="Arial"/>
          <w:i/>
          <w:iCs/>
          <w:sz w:val="22"/>
          <w:szCs w:val="22"/>
        </w:rPr>
        <w:t xml:space="preserve">Aclaración norma de edificabilidad del PEMP cordón amurallado y Castillo </w:t>
      </w:r>
      <w:r w:rsidRPr="0017320B">
        <w:rPr>
          <w:rFonts w:ascii="Work Sans" w:hAnsi="Work Sans" w:cs="Arial"/>
          <w:sz w:val="22"/>
          <w:szCs w:val="22"/>
        </w:rPr>
        <w:t xml:space="preserve">de San Felipe de Barajas, subsector Matuna, en Cartagena¨ </w:t>
      </w:r>
      <w:r w:rsidR="003306A8" w:rsidRPr="0017320B">
        <w:rPr>
          <w:rFonts w:ascii="Work Sans" w:hAnsi="Work Sans" w:cs="Arial"/>
          <w:sz w:val="22"/>
          <w:szCs w:val="22"/>
        </w:rPr>
        <w:t xml:space="preserve">del </w:t>
      </w:r>
      <w:r w:rsidRPr="0017320B">
        <w:rPr>
          <w:rFonts w:ascii="Work Sans" w:hAnsi="Work Sans" w:cs="Arial"/>
          <w:sz w:val="22"/>
          <w:szCs w:val="22"/>
        </w:rPr>
        <w:t xml:space="preserve">Acta </w:t>
      </w:r>
      <w:r w:rsidR="00401E1E" w:rsidRPr="0017320B">
        <w:rPr>
          <w:rFonts w:ascii="Work Sans" w:hAnsi="Work Sans" w:cs="Arial"/>
          <w:sz w:val="22"/>
          <w:szCs w:val="22"/>
        </w:rPr>
        <w:t>N</w:t>
      </w:r>
      <w:r w:rsidRPr="0017320B">
        <w:rPr>
          <w:rFonts w:ascii="Work Sans" w:hAnsi="Work Sans" w:cs="Arial"/>
          <w:sz w:val="22"/>
          <w:szCs w:val="22"/>
        </w:rPr>
        <w:t xml:space="preserve">.° 2 del 18 de marzo de 2021 </w:t>
      </w:r>
      <w:r w:rsidR="007E7074" w:rsidRPr="0017320B">
        <w:rPr>
          <w:rFonts w:ascii="Work Sans" w:hAnsi="Work Sans" w:cs="Arial"/>
          <w:sz w:val="22"/>
          <w:szCs w:val="22"/>
        </w:rPr>
        <w:t>Pagina</w:t>
      </w:r>
      <w:r w:rsidR="00401E1E" w:rsidRPr="0017320B">
        <w:rPr>
          <w:rFonts w:ascii="Work Sans" w:hAnsi="Work Sans" w:cs="Arial"/>
          <w:sz w:val="22"/>
          <w:szCs w:val="22"/>
        </w:rPr>
        <w:t xml:space="preserve"> </w:t>
      </w:r>
      <w:r w:rsidR="007E7074" w:rsidRPr="0017320B">
        <w:rPr>
          <w:rFonts w:ascii="Work Sans" w:hAnsi="Work Sans" w:cs="Arial"/>
          <w:sz w:val="22"/>
          <w:szCs w:val="22"/>
        </w:rPr>
        <w:t>27</w:t>
      </w:r>
      <w:r w:rsidRPr="0017320B">
        <w:rPr>
          <w:rFonts w:ascii="Work Sans" w:hAnsi="Work Sans" w:cs="Arial"/>
          <w:sz w:val="22"/>
          <w:szCs w:val="22"/>
        </w:rPr>
        <w:t xml:space="preserve">, se </w:t>
      </w:r>
      <w:r w:rsidR="007E7074" w:rsidRPr="0017320B">
        <w:rPr>
          <w:rFonts w:ascii="Work Sans" w:hAnsi="Work Sans" w:cs="Arial"/>
          <w:sz w:val="22"/>
          <w:szCs w:val="22"/>
        </w:rPr>
        <w:t>presenta</w:t>
      </w:r>
      <w:r w:rsidR="00525914" w:rsidRPr="0017320B">
        <w:rPr>
          <w:rFonts w:ascii="Work Sans" w:hAnsi="Work Sans" w:cs="Arial"/>
          <w:sz w:val="22"/>
          <w:szCs w:val="22"/>
        </w:rPr>
        <w:t xml:space="preserve"> la propuesta de </w:t>
      </w:r>
      <w:r w:rsidR="007356A0" w:rsidRPr="0017320B">
        <w:rPr>
          <w:rFonts w:ascii="Work Sans" w:hAnsi="Work Sans" w:cs="Arial"/>
          <w:sz w:val="22"/>
          <w:szCs w:val="22"/>
        </w:rPr>
        <w:t>modificación</w:t>
      </w:r>
      <w:r w:rsidR="007E7074" w:rsidRPr="0017320B">
        <w:rPr>
          <w:rFonts w:ascii="Work Sans" w:hAnsi="Work Sans" w:cs="Arial"/>
          <w:sz w:val="22"/>
          <w:szCs w:val="22"/>
        </w:rPr>
        <w:t xml:space="preserve"> en el siguiente sentido: “</w:t>
      </w:r>
      <w:r w:rsidR="0083423F" w:rsidRPr="0017320B">
        <w:rPr>
          <w:rFonts w:ascii="Work Sans" w:hAnsi="Work Sans" w:cs="Arial"/>
          <w:sz w:val="22"/>
          <w:szCs w:val="22"/>
        </w:rPr>
        <w:t>La altura máxima permitida para desarrollos quedaría de la siguiente manera: 2 pisos en máximo 8 metros; 4 pisos en máximo 14 metros; 6 pisos en máximo 21 metros, cerrando así la posibilidad de desarrollos que no cumplan con lo esperado para la zona. Es válido aclarar que, este es un ejercicio que se trabajó con la Secretaría de Planeación de Cartagena, la Gerencia del Espacio Público y movilidad, la Secretaría de Planeación y el Instituto de Patrimonio de Cultura de Cartagena</w:t>
      </w:r>
      <w:r w:rsidR="0083423F" w:rsidRPr="0017320B">
        <w:rPr>
          <w:rFonts w:ascii="Work Sans" w:hAnsi="Work Sans" w:cs="Arial"/>
          <w:sz w:val="22"/>
          <w:szCs w:val="22"/>
        </w:rPr>
        <w:t>”</w:t>
      </w:r>
      <w:r w:rsidR="0083423F" w:rsidRPr="0017320B">
        <w:rPr>
          <w:rFonts w:ascii="Work Sans" w:hAnsi="Work Sans" w:cs="Arial"/>
          <w:sz w:val="22"/>
          <w:szCs w:val="22"/>
        </w:rPr>
        <w:t>.</w:t>
      </w:r>
    </w:p>
    <w:p w14:paraId="5E68BD86" w14:textId="0DE4BA13" w:rsidR="00045B04" w:rsidRDefault="00401E1E" w:rsidP="002D728F">
      <w:pPr>
        <w:pStyle w:val="Textoindependiente"/>
        <w:ind w:left="-142" w:right="-142"/>
        <w:jc w:val="both"/>
        <w:rPr>
          <w:rFonts w:ascii="Work Sans" w:hAnsi="Work Sans" w:cs="Arial"/>
          <w:sz w:val="22"/>
          <w:szCs w:val="22"/>
          <w:lang w:val="es-CO"/>
        </w:rPr>
      </w:pPr>
      <w:r w:rsidRPr="0017320B">
        <w:rPr>
          <w:rFonts w:ascii="Work Sans" w:hAnsi="Work Sans" w:cs="Arial"/>
          <w:sz w:val="22"/>
          <w:szCs w:val="22"/>
        </w:rPr>
        <w:t xml:space="preserve"> </w:t>
      </w:r>
      <w:r w:rsidR="0083423F" w:rsidRPr="0017320B">
        <w:rPr>
          <w:rFonts w:ascii="Work Sans" w:hAnsi="Work Sans" w:cs="Arial"/>
          <w:sz w:val="22"/>
          <w:szCs w:val="22"/>
        </w:rPr>
        <w:t>En este sentido</w:t>
      </w:r>
      <w:r w:rsidR="00B82484" w:rsidRPr="0017320B">
        <w:rPr>
          <w:rFonts w:ascii="Work Sans" w:hAnsi="Work Sans" w:cs="Arial"/>
          <w:sz w:val="22"/>
          <w:szCs w:val="22"/>
        </w:rPr>
        <w:t>, se requiere modificar el</w:t>
      </w:r>
      <w:r w:rsidR="009D3DE4" w:rsidRPr="0017320B">
        <w:rPr>
          <w:rFonts w:ascii="Work Sans" w:hAnsi="Work Sans" w:cs="Arial"/>
          <w:bCs/>
          <w:sz w:val="22"/>
          <w:szCs w:val="22"/>
        </w:rPr>
        <w:t xml:space="preserve"> </w:t>
      </w:r>
      <w:r w:rsidR="009D3DE4" w:rsidRPr="002E71C1">
        <w:rPr>
          <w:rFonts w:ascii="Work Sans" w:hAnsi="Work Sans" w:cs="Arial"/>
          <w:bCs/>
          <w:i/>
          <w:iCs/>
          <w:sz w:val="22"/>
          <w:szCs w:val="22"/>
          <w:lang w:val="es-CO"/>
        </w:rPr>
        <w:t>Artículo 15.</w:t>
      </w:r>
      <w:r w:rsidR="00B82484" w:rsidRPr="002E71C1">
        <w:rPr>
          <w:rFonts w:ascii="Work Sans" w:hAnsi="Work Sans" w:cs="Arial"/>
          <w:bCs/>
          <w:i/>
          <w:iCs/>
          <w:sz w:val="22"/>
          <w:szCs w:val="22"/>
          <w:lang w:val="es-CO"/>
        </w:rPr>
        <w:t xml:space="preserve"> Denominado de los </w:t>
      </w:r>
      <w:r w:rsidR="002E71C1" w:rsidRPr="002E71C1">
        <w:rPr>
          <w:rFonts w:ascii="Work Sans" w:hAnsi="Work Sans" w:cs="Arial"/>
          <w:bCs/>
          <w:i/>
          <w:iCs/>
          <w:sz w:val="22"/>
          <w:szCs w:val="22"/>
          <w:lang w:val="es-CO"/>
        </w:rPr>
        <w:t>“Tratamientos</w:t>
      </w:r>
      <w:r w:rsidR="009D3DE4" w:rsidRPr="002E71C1">
        <w:rPr>
          <w:rFonts w:ascii="Work Sans" w:hAnsi="Work Sans" w:cs="Arial"/>
          <w:bCs/>
          <w:i/>
          <w:iCs/>
          <w:sz w:val="22"/>
          <w:szCs w:val="22"/>
          <w:lang w:val="es-CO"/>
        </w:rPr>
        <w:t xml:space="preserve"> urbanísticos y edificabilidad permitida en la zona de influencia</w:t>
      </w:r>
      <w:r w:rsidR="00B82484" w:rsidRPr="002E71C1">
        <w:rPr>
          <w:rFonts w:ascii="Work Sans" w:hAnsi="Work Sans" w:cs="Arial"/>
          <w:bCs/>
          <w:i/>
          <w:iCs/>
          <w:sz w:val="22"/>
          <w:szCs w:val="22"/>
          <w:lang w:val="es-CO"/>
        </w:rPr>
        <w:t>”</w:t>
      </w:r>
      <w:r w:rsidR="009D3DE4" w:rsidRPr="002E71C1">
        <w:rPr>
          <w:rFonts w:ascii="Work Sans" w:hAnsi="Work Sans" w:cs="Arial"/>
          <w:i/>
          <w:iCs/>
          <w:sz w:val="22"/>
          <w:szCs w:val="22"/>
          <w:lang w:val="es-CO"/>
        </w:rPr>
        <w:t>,</w:t>
      </w:r>
      <w:r w:rsidR="009D3DE4" w:rsidRPr="0017320B">
        <w:rPr>
          <w:rFonts w:ascii="Work Sans" w:hAnsi="Work Sans" w:cs="Arial"/>
          <w:i/>
          <w:iCs/>
          <w:sz w:val="22"/>
          <w:szCs w:val="22"/>
          <w:lang w:val="es-CO"/>
        </w:rPr>
        <w:t xml:space="preserve"> de la </w:t>
      </w:r>
      <w:r w:rsidR="00D06244" w:rsidRPr="0017320B">
        <w:rPr>
          <w:rFonts w:ascii="Work Sans" w:hAnsi="Work Sans"/>
          <w:iCs/>
          <w:sz w:val="22"/>
          <w:szCs w:val="22"/>
        </w:rPr>
        <w:t>Resolución 1560 del 22 de mayo de 2018</w:t>
      </w:r>
      <w:r w:rsidR="009D3DE4" w:rsidRPr="0017320B">
        <w:rPr>
          <w:rFonts w:ascii="Work Sans" w:hAnsi="Work Sans"/>
          <w:iCs/>
          <w:sz w:val="22"/>
          <w:szCs w:val="22"/>
        </w:rPr>
        <w:t xml:space="preserve">, </w:t>
      </w:r>
      <w:r w:rsidR="009D3DE4" w:rsidRPr="0017320B">
        <w:rPr>
          <w:rFonts w:ascii="Work Sans" w:hAnsi="Work Sans" w:cs="Arial"/>
          <w:sz w:val="22"/>
          <w:szCs w:val="22"/>
          <w:lang w:val="es-CO"/>
        </w:rPr>
        <w:t>específicamente</w:t>
      </w:r>
      <w:r w:rsidR="00B82484" w:rsidRPr="0017320B">
        <w:rPr>
          <w:rFonts w:ascii="Work Sans" w:hAnsi="Work Sans" w:cs="Arial"/>
          <w:sz w:val="22"/>
          <w:szCs w:val="22"/>
          <w:lang w:val="es-CO"/>
        </w:rPr>
        <w:t xml:space="preserve"> en lo que atañe a </w:t>
      </w:r>
      <w:r w:rsidR="009D3DE4" w:rsidRPr="0017320B">
        <w:rPr>
          <w:rFonts w:ascii="Work Sans" w:hAnsi="Work Sans" w:cs="Arial"/>
          <w:sz w:val="22"/>
          <w:szCs w:val="22"/>
          <w:lang w:val="es-CO"/>
        </w:rPr>
        <w:t xml:space="preserve"> </w:t>
      </w:r>
      <w:r w:rsidR="002B1F96" w:rsidRPr="0017320B">
        <w:rPr>
          <w:rFonts w:ascii="Work Sans" w:hAnsi="Work Sans" w:cs="Arial"/>
          <w:sz w:val="22"/>
          <w:szCs w:val="22"/>
          <w:lang w:val="es-CO"/>
        </w:rPr>
        <w:t xml:space="preserve">las </w:t>
      </w:r>
      <w:r w:rsidR="009D3DE4" w:rsidRPr="0017320B">
        <w:rPr>
          <w:rFonts w:ascii="Work Sans" w:hAnsi="Work Sans" w:cs="Arial"/>
          <w:sz w:val="22"/>
          <w:szCs w:val="22"/>
          <w:lang w:val="es-CO"/>
        </w:rPr>
        <w:t>disposiciones normativas para el Subsector IIIi-La Matuna</w:t>
      </w:r>
      <w:r w:rsidR="007356A0" w:rsidRPr="0017320B">
        <w:rPr>
          <w:rFonts w:ascii="Work Sans" w:hAnsi="Work Sans" w:cs="Arial"/>
          <w:sz w:val="22"/>
          <w:szCs w:val="22"/>
          <w:lang w:val="es-CO"/>
        </w:rPr>
        <w:t xml:space="preserve">, </w:t>
      </w:r>
      <w:r w:rsidR="00405A2D" w:rsidRPr="0017320B">
        <w:rPr>
          <w:rFonts w:ascii="Work Sans" w:hAnsi="Work Sans" w:cs="Arial"/>
          <w:sz w:val="22"/>
          <w:szCs w:val="22"/>
          <w:lang w:val="es-CO"/>
        </w:rPr>
        <w:t>en concreto</w:t>
      </w:r>
      <w:r w:rsidR="007356A0" w:rsidRPr="0017320B">
        <w:rPr>
          <w:rFonts w:ascii="Work Sans" w:hAnsi="Work Sans" w:cs="Arial"/>
          <w:sz w:val="22"/>
          <w:szCs w:val="22"/>
          <w:lang w:val="es-CO"/>
        </w:rPr>
        <w:t xml:space="preserve"> el contenido del cuadro de tratamientos urbanísticos y disposiciones normativas</w:t>
      </w:r>
      <w:r w:rsidRPr="0017320B">
        <w:rPr>
          <w:rFonts w:ascii="Work Sans" w:hAnsi="Work Sans" w:cs="Arial"/>
          <w:sz w:val="22"/>
          <w:szCs w:val="22"/>
          <w:lang w:val="es-CO"/>
        </w:rPr>
        <w:t>,</w:t>
      </w:r>
      <w:r w:rsidR="00156377" w:rsidRPr="0017320B">
        <w:rPr>
          <w:rFonts w:ascii="Work Sans" w:hAnsi="Work Sans" w:cs="Arial"/>
          <w:sz w:val="22"/>
          <w:szCs w:val="22"/>
          <w:lang w:val="es-CO"/>
        </w:rPr>
        <w:t xml:space="preserve"> el cual </w:t>
      </w:r>
      <w:r w:rsidR="003306A8" w:rsidRPr="0017320B">
        <w:rPr>
          <w:rFonts w:ascii="Work Sans" w:hAnsi="Work Sans" w:cs="Arial"/>
          <w:sz w:val="22"/>
          <w:szCs w:val="22"/>
          <w:lang w:val="es-CO"/>
        </w:rPr>
        <w:t>establece</w:t>
      </w:r>
      <w:r w:rsidR="00156377" w:rsidRPr="0017320B">
        <w:rPr>
          <w:rFonts w:ascii="Work Sans" w:hAnsi="Work Sans" w:cs="Arial"/>
          <w:sz w:val="22"/>
          <w:szCs w:val="22"/>
          <w:lang w:val="es-CO"/>
        </w:rPr>
        <w:t xml:space="preserve"> lo siguiente para el sector </w:t>
      </w:r>
      <w:r w:rsidR="003306A8" w:rsidRPr="0017320B">
        <w:rPr>
          <w:rFonts w:ascii="Work Sans" w:hAnsi="Work Sans" w:cs="Arial"/>
          <w:sz w:val="22"/>
          <w:szCs w:val="22"/>
          <w:lang w:val="es-CO"/>
        </w:rPr>
        <w:t>objeto del asunto</w:t>
      </w:r>
      <w:r w:rsidR="002D728F">
        <w:rPr>
          <w:rFonts w:ascii="Work Sans" w:hAnsi="Work Sans" w:cs="Arial"/>
          <w:sz w:val="22"/>
          <w:szCs w:val="22"/>
          <w:lang w:val="es-CO"/>
        </w:rPr>
        <w:t>:</w:t>
      </w:r>
    </w:p>
    <w:p w14:paraId="72EFD3BF" w14:textId="77777777" w:rsidR="00D149AA" w:rsidRPr="0017320B" w:rsidRDefault="00D149AA" w:rsidP="002D728F">
      <w:pPr>
        <w:pStyle w:val="Textoindependiente"/>
        <w:ind w:left="-142" w:right="-142"/>
        <w:jc w:val="both"/>
        <w:rPr>
          <w:rFonts w:ascii="Work Sans" w:hAnsi="Work Sans" w:cs="Arial"/>
          <w:sz w:val="22"/>
          <w:szCs w:val="22"/>
          <w:lang w:val="es-CO"/>
        </w:rPr>
      </w:pPr>
    </w:p>
    <w:tbl>
      <w:tblPr>
        <w:tblW w:w="8497" w:type="dxa"/>
        <w:tblCellMar>
          <w:top w:w="15" w:type="dxa"/>
          <w:left w:w="70" w:type="dxa"/>
          <w:right w:w="70" w:type="dxa"/>
        </w:tblCellMar>
        <w:tblLook w:val="04A0" w:firstRow="1" w:lastRow="0" w:firstColumn="1" w:lastColumn="0" w:noHBand="0" w:noVBand="1"/>
      </w:tblPr>
      <w:tblGrid>
        <w:gridCol w:w="904"/>
        <w:gridCol w:w="1625"/>
        <w:gridCol w:w="1040"/>
        <w:gridCol w:w="1450"/>
        <w:gridCol w:w="2046"/>
        <w:gridCol w:w="1286"/>
        <w:gridCol w:w="146"/>
      </w:tblGrid>
      <w:tr w:rsidR="00445DF8" w:rsidRPr="0017320B" w14:paraId="14C4E2BB" w14:textId="77777777" w:rsidTr="0017320B">
        <w:trPr>
          <w:gridAfter w:val="1"/>
          <w:wAfter w:w="143" w:type="dxa"/>
          <w:trHeight w:val="197"/>
        </w:trPr>
        <w:tc>
          <w:tcPr>
            <w:tcW w:w="254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B476FD" w14:textId="2672CCEC"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lastRenderedPageBreak/>
              <w:t>SECTORIZACIÓN</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45A127" w14:textId="46BD5506"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NOMBRE</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33F4A0" w14:textId="77777777" w:rsidR="00445DF8" w:rsidRPr="0017320B" w:rsidRDefault="00445DF8" w:rsidP="00445DF8">
            <w:pPr>
              <w:jc w:val="center"/>
              <w:rPr>
                <w:rFonts w:ascii="Calibri" w:eastAsia="Times New Roman" w:hAnsi="Calibri" w:cs="Calibri"/>
                <w:sz w:val="18"/>
                <w:szCs w:val="18"/>
                <w:lang w:eastAsia="es-CO"/>
              </w:rPr>
            </w:pPr>
            <w:r w:rsidRPr="0017320B">
              <w:rPr>
                <w:rFonts w:ascii="Arial" w:eastAsia="Times New Roman" w:hAnsi="Arial" w:cs="Arial"/>
                <w:b/>
                <w:bCs/>
                <w:sz w:val="18"/>
                <w:szCs w:val="18"/>
                <w:bdr w:val="none" w:sz="0" w:space="0" w:color="auto" w:frame="1"/>
                <w:shd w:val="clear" w:color="auto" w:fill="FFFFFF"/>
                <w:lang w:eastAsia="es-CO"/>
              </w:rPr>
              <w:t>TRATAMIENTO</w:t>
            </w:r>
          </w:p>
          <w:p w14:paraId="2A441575" w14:textId="193C64EF"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URBANÍSTICO</w:t>
            </w:r>
          </w:p>
        </w:tc>
        <w:tc>
          <w:tcPr>
            <w:tcW w:w="3350"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0F7FD80" w14:textId="354C0894"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EDIFICABILIDAD</w:t>
            </w:r>
          </w:p>
        </w:tc>
      </w:tr>
      <w:tr w:rsidR="0017320B" w:rsidRPr="0017320B" w14:paraId="42211A8A" w14:textId="77777777" w:rsidTr="0017320B">
        <w:trPr>
          <w:gridAfter w:val="1"/>
          <w:wAfter w:w="144" w:type="dxa"/>
          <w:trHeight w:val="226"/>
        </w:trPr>
        <w:tc>
          <w:tcPr>
            <w:tcW w:w="90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03AE17F" w14:textId="1DC0F0A1"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Sector</w:t>
            </w:r>
          </w:p>
        </w:tc>
        <w:tc>
          <w:tcPr>
            <w:tcW w:w="1633" w:type="dxa"/>
            <w:tcBorders>
              <w:top w:val="nil"/>
              <w:left w:val="nil"/>
              <w:bottom w:val="single" w:sz="4" w:space="0" w:color="auto"/>
              <w:right w:val="single" w:sz="4" w:space="0" w:color="auto"/>
            </w:tcBorders>
            <w:shd w:val="clear" w:color="auto" w:fill="D0CECE" w:themeFill="background2" w:themeFillShade="E6"/>
            <w:vAlign w:val="center"/>
            <w:hideMark/>
          </w:tcPr>
          <w:p w14:paraId="4DE99C81" w14:textId="4CEFC822"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Subsector</w:t>
            </w:r>
          </w:p>
        </w:tc>
        <w:tc>
          <w:tcPr>
            <w:tcW w:w="104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25D2C3" w14:textId="77777777" w:rsidR="00445DF8" w:rsidRPr="0017320B" w:rsidRDefault="00445DF8" w:rsidP="00445DF8">
            <w:pPr>
              <w:rPr>
                <w:rFonts w:ascii="Arial" w:eastAsia="Times New Roman" w:hAnsi="Arial" w:cs="Arial"/>
                <w:b/>
                <w:bCs/>
                <w:color w:val="000000"/>
                <w:sz w:val="18"/>
                <w:szCs w:val="18"/>
                <w:lang w:val="es-CO" w:eastAsia="es-CO"/>
              </w:rPr>
            </w:pPr>
          </w:p>
        </w:tc>
        <w:tc>
          <w:tcPr>
            <w:tcW w:w="142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134AC5" w14:textId="77777777" w:rsidR="00445DF8" w:rsidRPr="0017320B" w:rsidRDefault="00445DF8" w:rsidP="00445DF8">
            <w:pPr>
              <w:rPr>
                <w:rFonts w:ascii="Arial" w:eastAsia="Times New Roman" w:hAnsi="Arial" w:cs="Arial"/>
                <w:b/>
                <w:bCs/>
                <w:color w:val="000000"/>
                <w:sz w:val="18"/>
                <w:szCs w:val="18"/>
                <w:lang w:val="es-CO" w:eastAsia="es-CO"/>
              </w:rPr>
            </w:pPr>
          </w:p>
        </w:tc>
        <w:tc>
          <w:tcPr>
            <w:tcW w:w="2061" w:type="dxa"/>
            <w:tcBorders>
              <w:top w:val="nil"/>
              <w:left w:val="nil"/>
              <w:bottom w:val="nil"/>
              <w:right w:val="single" w:sz="4" w:space="0" w:color="auto"/>
            </w:tcBorders>
            <w:shd w:val="clear" w:color="auto" w:fill="D0CECE" w:themeFill="background2" w:themeFillShade="E6"/>
            <w:vAlign w:val="center"/>
            <w:hideMark/>
          </w:tcPr>
          <w:p w14:paraId="33284FCB" w14:textId="57981A67" w:rsidR="00445DF8" w:rsidRPr="0017320B" w:rsidRDefault="00CB1E79"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Altura máxima permitida</w:t>
            </w:r>
          </w:p>
        </w:tc>
        <w:tc>
          <w:tcPr>
            <w:tcW w:w="1288" w:type="dxa"/>
            <w:tcBorders>
              <w:top w:val="nil"/>
              <w:left w:val="nil"/>
              <w:bottom w:val="single" w:sz="4" w:space="0" w:color="auto"/>
              <w:right w:val="single" w:sz="4" w:space="0" w:color="auto"/>
            </w:tcBorders>
            <w:shd w:val="clear" w:color="auto" w:fill="D0CECE" w:themeFill="background2" w:themeFillShade="E6"/>
            <w:vAlign w:val="center"/>
            <w:hideMark/>
          </w:tcPr>
          <w:p w14:paraId="2C89EBA0" w14:textId="711BE9FF" w:rsidR="00445DF8" w:rsidRPr="0017320B" w:rsidRDefault="00CB1E79"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Índice máximo de ocupación</w:t>
            </w:r>
          </w:p>
        </w:tc>
      </w:tr>
      <w:tr w:rsidR="00445DF8" w:rsidRPr="0017320B" w14:paraId="2C62DFE3" w14:textId="77777777" w:rsidTr="0017320B">
        <w:trPr>
          <w:gridAfter w:val="1"/>
          <w:wAfter w:w="143" w:type="dxa"/>
          <w:trHeight w:val="319"/>
        </w:trPr>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0B03E991" w14:textId="77777777"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color w:val="000000"/>
                <w:sz w:val="18"/>
                <w:szCs w:val="18"/>
                <w:lang w:val="es-CO" w:eastAsia="es-CO"/>
              </w:rPr>
              <w:t> </w:t>
            </w: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14:paraId="30241374" w14:textId="77777777" w:rsidR="00445DF8" w:rsidRPr="0017320B" w:rsidRDefault="00445DF8" w:rsidP="00445DF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color w:val="000000"/>
                <w:sz w:val="18"/>
                <w:szCs w:val="18"/>
                <w:lang w:val="es-CO" w:eastAsia="es-CO"/>
              </w:rPr>
              <w:t>IIIi</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730B1052" w14:textId="77777777" w:rsidR="00445DF8" w:rsidRPr="0017320B" w:rsidRDefault="00445DF8" w:rsidP="00445DF8">
            <w:pPr>
              <w:jc w:val="center"/>
              <w:rPr>
                <w:rFonts w:ascii="Arial" w:eastAsia="Times New Roman" w:hAnsi="Arial" w:cs="Arial"/>
                <w:i/>
                <w:iCs/>
                <w:color w:val="000000"/>
                <w:sz w:val="18"/>
                <w:szCs w:val="18"/>
                <w:lang w:val="es-CO" w:eastAsia="es-CO"/>
              </w:rPr>
            </w:pPr>
            <w:r w:rsidRPr="0017320B">
              <w:rPr>
                <w:rFonts w:ascii="Arial" w:eastAsia="Times New Roman" w:hAnsi="Arial" w:cs="Arial"/>
                <w:i/>
                <w:iCs/>
                <w:color w:val="000000"/>
                <w:sz w:val="18"/>
                <w:szCs w:val="18"/>
                <w:lang w:val="es-CO" w:eastAsia="es-CO"/>
              </w:rPr>
              <w:t>La Matuna</w:t>
            </w:r>
          </w:p>
        </w:tc>
        <w:tc>
          <w:tcPr>
            <w:tcW w:w="1422" w:type="dxa"/>
            <w:vMerge w:val="restart"/>
            <w:tcBorders>
              <w:top w:val="nil"/>
              <w:left w:val="single" w:sz="4" w:space="0" w:color="auto"/>
              <w:bottom w:val="single" w:sz="4" w:space="0" w:color="auto"/>
              <w:right w:val="nil"/>
            </w:tcBorders>
            <w:shd w:val="clear" w:color="auto" w:fill="auto"/>
            <w:vAlign w:val="center"/>
            <w:hideMark/>
          </w:tcPr>
          <w:p w14:paraId="0A7E0910" w14:textId="77777777" w:rsidR="00445DF8" w:rsidRPr="0017320B" w:rsidRDefault="00445DF8" w:rsidP="00445DF8">
            <w:pPr>
              <w:jc w:val="center"/>
              <w:rPr>
                <w:rFonts w:ascii="Arial" w:eastAsia="Times New Roman" w:hAnsi="Arial" w:cs="Arial"/>
                <w:color w:val="000000"/>
                <w:sz w:val="18"/>
                <w:szCs w:val="18"/>
                <w:lang w:val="es-CO" w:eastAsia="es-CO"/>
              </w:rPr>
            </w:pPr>
            <w:r w:rsidRPr="0017320B">
              <w:rPr>
                <w:rFonts w:ascii="Arial" w:eastAsia="Times New Roman" w:hAnsi="Arial" w:cs="Arial"/>
                <w:color w:val="000000"/>
                <w:sz w:val="18"/>
                <w:szCs w:val="18"/>
                <w:lang w:val="es-CO" w:eastAsia="es-CO"/>
              </w:rPr>
              <w:t>Conservación arquitectónica y urbanística</w:t>
            </w:r>
          </w:p>
        </w:tc>
        <w:tc>
          <w:tcPr>
            <w:tcW w:w="33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2E5440" w14:textId="77777777" w:rsidR="00445DF8" w:rsidRPr="0017320B" w:rsidRDefault="00445DF8" w:rsidP="00445DF8">
            <w:pPr>
              <w:jc w:val="center"/>
              <w:rPr>
                <w:rFonts w:ascii="Arial" w:eastAsia="Times New Roman" w:hAnsi="Arial" w:cs="Arial"/>
                <w:sz w:val="18"/>
                <w:szCs w:val="18"/>
                <w:lang w:val="es-CO" w:eastAsia="es-CO"/>
              </w:rPr>
            </w:pPr>
            <w:r w:rsidRPr="0017320B">
              <w:rPr>
                <w:rFonts w:ascii="Arial" w:eastAsia="Times New Roman" w:hAnsi="Arial" w:cs="Arial"/>
                <w:sz w:val="18"/>
                <w:szCs w:val="18"/>
                <w:lang w:val="es-CO" w:eastAsia="es-CO"/>
              </w:rPr>
              <w:t>Ver nota</w:t>
            </w:r>
          </w:p>
        </w:tc>
      </w:tr>
      <w:tr w:rsidR="00445DF8" w:rsidRPr="0017320B" w14:paraId="47DC380E" w14:textId="77777777" w:rsidTr="0017320B">
        <w:trPr>
          <w:trHeight w:val="135"/>
        </w:trPr>
        <w:tc>
          <w:tcPr>
            <w:tcW w:w="908" w:type="dxa"/>
            <w:vMerge/>
            <w:tcBorders>
              <w:top w:val="nil"/>
              <w:left w:val="single" w:sz="4" w:space="0" w:color="auto"/>
              <w:bottom w:val="single" w:sz="4" w:space="0" w:color="auto"/>
              <w:right w:val="single" w:sz="4" w:space="0" w:color="auto"/>
            </w:tcBorders>
            <w:vAlign w:val="center"/>
            <w:hideMark/>
          </w:tcPr>
          <w:p w14:paraId="6833C9A0" w14:textId="77777777" w:rsidR="00445DF8" w:rsidRPr="0017320B" w:rsidRDefault="00445DF8" w:rsidP="00445DF8">
            <w:pPr>
              <w:rPr>
                <w:rFonts w:ascii="Arial" w:eastAsia="Times New Roman" w:hAnsi="Arial" w:cs="Arial"/>
                <w:b/>
                <w:bCs/>
                <w:color w:val="000000"/>
                <w:sz w:val="18"/>
                <w:szCs w:val="18"/>
                <w:lang w:val="es-CO" w:eastAsia="es-CO"/>
              </w:rPr>
            </w:pPr>
          </w:p>
        </w:tc>
        <w:tc>
          <w:tcPr>
            <w:tcW w:w="1633" w:type="dxa"/>
            <w:vMerge/>
            <w:tcBorders>
              <w:top w:val="nil"/>
              <w:left w:val="single" w:sz="4" w:space="0" w:color="auto"/>
              <w:bottom w:val="single" w:sz="4" w:space="0" w:color="auto"/>
              <w:right w:val="single" w:sz="4" w:space="0" w:color="auto"/>
            </w:tcBorders>
            <w:vAlign w:val="center"/>
            <w:hideMark/>
          </w:tcPr>
          <w:p w14:paraId="25CAE7E0" w14:textId="77777777" w:rsidR="00445DF8" w:rsidRPr="0017320B" w:rsidRDefault="00445DF8" w:rsidP="00445DF8">
            <w:pPr>
              <w:rPr>
                <w:rFonts w:ascii="Arial" w:eastAsia="Times New Roman" w:hAnsi="Arial" w:cs="Arial"/>
                <w:b/>
                <w:bCs/>
                <w:color w:val="000000"/>
                <w:sz w:val="18"/>
                <w:szCs w:val="18"/>
                <w:lang w:val="es-CO" w:eastAsia="es-CO"/>
              </w:rPr>
            </w:pPr>
          </w:p>
        </w:tc>
        <w:tc>
          <w:tcPr>
            <w:tcW w:w="1041" w:type="dxa"/>
            <w:vMerge/>
            <w:tcBorders>
              <w:top w:val="nil"/>
              <w:left w:val="single" w:sz="4" w:space="0" w:color="auto"/>
              <w:bottom w:val="single" w:sz="4" w:space="0" w:color="auto"/>
              <w:right w:val="single" w:sz="4" w:space="0" w:color="auto"/>
            </w:tcBorders>
            <w:vAlign w:val="center"/>
            <w:hideMark/>
          </w:tcPr>
          <w:p w14:paraId="742E53AA" w14:textId="77777777" w:rsidR="00445DF8" w:rsidRPr="0017320B" w:rsidRDefault="00445DF8" w:rsidP="00445DF8">
            <w:pPr>
              <w:rPr>
                <w:rFonts w:ascii="Arial" w:eastAsia="Times New Roman" w:hAnsi="Arial" w:cs="Arial"/>
                <w:i/>
                <w:iCs/>
                <w:color w:val="000000"/>
                <w:sz w:val="18"/>
                <w:szCs w:val="18"/>
                <w:lang w:val="es-CO" w:eastAsia="es-CO"/>
              </w:rPr>
            </w:pPr>
          </w:p>
        </w:tc>
        <w:tc>
          <w:tcPr>
            <w:tcW w:w="1422" w:type="dxa"/>
            <w:vMerge/>
            <w:tcBorders>
              <w:top w:val="nil"/>
              <w:left w:val="single" w:sz="4" w:space="0" w:color="auto"/>
              <w:bottom w:val="single" w:sz="4" w:space="0" w:color="auto"/>
              <w:right w:val="nil"/>
            </w:tcBorders>
            <w:vAlign w:val="center"/>
            <w:hideMark/>
          </w:tcPr>
          <w:p w14:paraId="304C920D" w14:textId="77777777" w:rsidR="00445DF8" w:rsidRPr="0017320B" w:rsidRDefault="00445DF8" w:rsidP="00445DF8">
            <w:pPr>
              <w:rPr>
                <w:rFonts w:ascii="Arial" w:eastAsia="Times New Roman" w:hAnsi="Arial" w:cs="Arial"/>
                <w:color w:val="000000"/>
                <w:sz w:val="18"/>
                <w:szCs w:val="18"/>
                <w:lang w:val="es-CO" w:eastAsia="es-CO"/>
              </w:rPr>
            </w:pPr>
          </w:p>
        </w:tc>
        <w:tc>
          <w:tcPr>
            <w:tcW w:w="3350" w:type="dxa"/>
            <w:gridSpan w:val="2"/>
            <w:vMerge/>
            <w:tcBorders>
              <w:top w:val="single" w:sz="4" w:space="0" w:color="auto"/>
              <w:left w:val="single" w:sz="4" w:space="0" w:color="auto"/>
              <w:bottom w:val="single" w:sz="4" w:space="0" w:color="000000"/>
              <w:right w:val="single" w:sz="4" w:space="0" w:color="000000"/>
            </w:tcBorders>
            <w:vAlign w:val="center"/>
            <w:hideMark/>
          </w:tcPr>
          <w:p w14:paraId="048BC8C7" w14:textId="77777777" w:rsidR="00445DF8" w:rsidRPr="0017320B" w:rsidRDefault="00445DF8" w:rsidP="00445DF8">
            <w:pPr>
              <w:rPr>
                <w:rFonts w:ascii="Arial" w:eastAsia="Times New Roman" w:hAnsi="Arial" w:cs="Arial"/>
                <w:sz w:val="18"/>
                <w:szCs w:val="18"/>
                <w:lang w:val="es-CO" w:eastAsia="es-CO"/>
              </w:rPr>
            </w:pPr>
          </w:p>
        </w:tc>
        <w:tc>
          <w:tcPr>
            <w:tcW w:w="143" w:type="dxa"/>
            <w:tcBorders>
              <w:top w:val="nil"/>
              <w:left w:val="nil"/>
              <w:bottom w:val="nil"/>
              <w:right w:val="nil"/>
            </w:tcBorders>
            <w:shd w:val="clear" w:color="auto" w:fill="auto"/>
            <w:noWrap/>
            <w:vAlign w:val="bottom"/>
            <w:hideMark/>
          </w:tcPr>
          <w:p w14:paraId="01A23BC9" w14:textId="77777777" w:rsidR="00445DF8" w:rsidRPr="0017320B" w:rsidRDefault="00445DF8" w:rsidP="00445DF8">
            <w:pPr>
              <w:jc w:val="center"/>
              <w:rPr>
                <w:rFonts w:ascii="Arial" w:eastAsia="Times New Roman" w:hAnsi="Arial" w:cs="Arial"/>
                <w:sz w:val="18"/>
                <w:szCs w:val="18"/>
                <w:lang w:val="es-CO" w:eastAsia="es-CO"/>
              </w:rPr>
            </w:pPr>
          </w:p>
        </w:tc>
      </w:tr>
      <w:tr w:rsidR="00445DF8" w:rsidRPr="0017320B" w14:paraId="246AEE67" w14:textId="77777777" w:rsidTr="0017320B">
        <w:trPr>
          <w:trHeight w:val="61"/>
        </w:trPr>
        <w:tc>
          <w:tcPr>
            <w:tcW w:w="908" w:type="dxa"/>
            <w:vMerge/>
            <w:tcBorders>
              <w:top w:val="nil"/>
              <w:left w:val="single" w:sz="4" w:space="0" w:color="auto"/>
              <w:bottom w:val="single" w:sz="4" w:space="0" w:color="auto"/>
              <w:right w:val="single" w:sz="4" w:space="0" w:color="auto"/>
            </w:tcBorders>
            <w:vAlign w:val="center"/>
            <w:hideMark/>
          </w:tcPr>
          <w:p w14:paraId="665F471A" w14:textId="77777777" w:rsidR="00445DF8" w:rsidRPr="0017320B" w:rsidRDefault="00445DF8" w:rsidP="00445DF8">
            <w:pPr>
              <w:rPr>
                <w:rFonts w:ascii="Arial" w:eastAsia="Times New Roman" w:hAnsi="Arial" w:cs="Arial"/>
                <w:b/>
                <w:bCs/>
                <w:color w:val="000000"/>
                <w:sz w:val="18"/>
                <w:szCs w:val="18"/>
                <w:lang w:val="es-CO" w:eastAsia="es-CO"/>
              </w:rPr>
            </w:pPr>
          </w:p>
        </w:tc>
        <w:tc>
          <w:tcPr>
            <w:tcW w:w="1633" w:type="dxa"/>
            <w:vMerge/>
            <w:tcBorders>
              <w:top w:val="nil"/>
              <w:left w:val="single" w:sz="4" w:space="0" w:color="auto"/>
              <w:bottom w:val="single" w:sz="4" w:space="0" w:color="auto"/>
              <w:right w:val="single" w:sz="4" w:space="0" w:color="auto"/>
            </w:tcBorders>
            <w:vAlign w:val="center"/>
            <w:hideMark/>
          </w:tcPr>
          <w:p w14:paraId="7037A9D4" w14:textId="77777777" w:rsidR="00445DF8" w:rsidRPr="0017320B" w:rsidRDefault="00445DF8" w:rsidP="00445DF8">
            <w:pPr>
              <w:rPr>
                <w:rFonts w:ascii="Arial" w:eastAsia="Times New Roman" w:hAnsi="Arial" w:cs="Arial"/>
                <w:b/>
                <w:bCs/>
                <w:color w:val="000000"/>
                <w:sz w:val="18"/>
                <w:szCs w:val="18"/>
                <w:lang w:val="es-CO" w:eastAsia="es-CO"/>
              </w:rPr>
            </w:pPr>
          </w:p>
        </w:tc>
        <w:tc>
          <w:tcPr>
            <w:tcW w:w="1041" w:type="dxa"/>
            <w:vMerge/>
            <w:tcBorders>
              <w:top w:val="nil"/>
              <w:left w:val="single" w:sz="4" w:space="0" w:color="auto"/>
              <w:bottom w:val="single" w:sz="4" w:space="0" w:color="auto"/>
              <w:right w:val="single" w:sz="4" w:space="0" w:color="auto"/>
            </w:tcBorders>
            <w:vAlign w:val="center"/>
            <w:hideMark/>
          </w:tcPr>
          <w:p w14:paraId="227B0DBF" w14:textId="77777777" w:rsidR="00445DF8" w:rsidRPr="0017320B" w:rsidRDefault="00445DF8" w:rsidP="00445DF8">
            <w:pPr>
              <w:rPr>
                <w:rFonts w:ascii="Arial" w:eastAsia="Times New Roman" w:hAnsi="Arial" w:cs="Arial"/>
                <w:i/>
                <w:iCs/>
                <w:color w:val="000000"/>
                <w:sz w:val="18"/>
                <w:szCs w:val="18"/>
                <w:lang w:val="es-CO" w:eastAsia="es-CO"/>
              </w:rPr>
            </w:pPr>
          </w:p>
        </w:tc>
        <w:tc>
          <w:tcPr>
            <w:tcW w:w="1422" w:type="dxa"/>
            <w:vMerge/>
            <w:tcBorders>
              <w:top w:val="nil"/>
              <w:left w:val="single" w:sz="4" w:space="0" w:color="auto"/>
              <w:bottom w:val="single" w:sz="4" w:space="0" w:color="auto"/>
              <w:right w:val="nil"/>
            </w:tcBorders>
            <w:vAlign w:val="center"/>
            <w:hideMark/>
          </w:tcPr>
          <w:p w14:paraId="65CB293B" w14:textId="77777777" w:rsidR="00445DF8" w:rsidRPr="0017320B" w:rsidRDefault="00445DF8" w:rsidP="00445DF8">
            <w:pPr>
              <w:rPr>
                <w:rFonts w:ascii="Arial" w:eastAsia="Times New Roman" w:hAnsi="Arial" w:cs="Arial"/>
                <w:color w:val="000000"/>
                <w:sz w:val="18"/>
                <w:szCs w:val="18"/>
                <w:lang w:val="es-CO" w:eastAsia="es-CO"/>
              </w:rPr>
            </w:pPr>
          </w:p>
        </w:tc>
        <w:tc>
          <w:tcPr>
            <w:tcW w:w="3350" w:type="dxa"/>
            <w:gridSpan w:val="2"/>
            <w:vMerge/>
            <w:tcBorders>
              <w:top w:val="single" w:sz="4" w:space="0" w:color="auto"/>
              <w:left w:val="single" w:sz="4" w:space="0" w:color="auto"/>
              <w:bottom w:val="single" w:sz="4" w:space="0" w:color="000000"/>
              <w:right w:val="single" w:sz="4" w:space="0" w:color="000000"/>
            </w:tcBorders>
            <w:vAlign w:val="center"/>
            <w:hideMark/>
          </w:tcPr>
          <w:p w14:paraId="3DF9BC43" w14:textId="77777777" w:rsidR="00445DF8" w:rsidRPr="0017320B" w:rsidRDefault="00445DF8" w:rsidP="00445DF8">
            <w:pPr>
              <w:rPr>
                <w:rFonts w:ascii="Arial" w:eastAsia="Times New Roman" w:hAnsi="Arial" w:cs="Arial"/>
                <w:sz w:val="18"/>
                <w:szCs w:val="18"/>
                <w:lang w:val="es-CO" w:eastAsia="es-CO"/>
              </w:rPr>
            </w:pPr>
          </w:p>
        </w:tc>
        <w:tc>
          <w:tcPr>
            <w:tcW w:w="143" w:type="dxa"/>
            <w:tcBorders>
              <w:top w:val="nil"/>
              <w:left w:val="nil"/>
              <w:bottom w:val="nil"/>
              <w:right w:val="nil"/>
            </w:tcBorders>
            <w:shd w:val="clear" w:color="auto" w:fill="auto"/>
            <w:noWrap/>
            <w:vAlign w:val="bottom"/>
            <w:hideMark/>
          </w:tcPr>
          <w:p w14:paraId="30B82B89" w14:textId="77777777" w:rsidR="00445DF8" w:rsidRPr="0017320B" w:rsidRDefault="00445DF8" w:rsidP="00445DF8">
            <w:pPr>
              <w:rPr>
                <w:rFonts w:ascii="Times New Roman" w:eastAsia="Times New Roman" w:hAnsi="Times New Roman"/>
                <w:sz w:val="18"/>
                <w:szCs w:val="18"/>
                <w:lang w:val="es-CO" w:eastAsia="es-CO"/>
              </w:rPr>
            </w:pPr>
          </w:p>
        </w:tc>
      </w:tr>
      <w:tr w:rsidR="00445DF8" w:rsidRPr="0017320B" w14:paraId="66063A09" w14:textId="77777777" w:rsidTr="0017320B">
        <w:trPr>
          <w:trHeight w:val="61"/>
        </w:trPr>
        <w:tc>
          <w:tcPr>
            <w:tcW w:w="908" w:type="dxa"/>
            <w:vMerge/>
            <w:tcBorders>
              <w:top w:val="nil"/>
              <w:left w:val="single" w:sz="4" w:space="0" w:color="auto"/>
              <w:bottom w:val="single" w:sz="4" w:space="0" w:color="auto"/>
              <w:right w:val="single" w:sz="4" w:space="0" w:color="auto"/>
            </w:tcBorders>
            <w:vAlign w:val="center"/>
            <w:hideMark/>
          </w:tcPr>
          <w:p w14:paraId="3548B1C5" w14:textId="77777777" w:rsidR="00445DF8" w:rsidRPr="0017320B" w:rsidRDefault="00445DF8" w:rsidP="00445DF8">
            <w:pPr>
              <w:rPr>
                <w:rFonts w:ascii="Arial" w:eastAsia="Times New Roman" w:hAnsi="Arial" w:cs="Arial"/>
                <w:b/>
                <w:bCs/>
                <w:color w:val="000000"/>
                <w:sz w:val="18"/>
                <w:szCs w:val="18"/>
                <w:lang w:val="es-CO" w:eastAsia="es-CO"/>
              </w:rPr>
            </w:pPr>
          </w:p>
        </w:tc>
        <w:tc>
          <w:tcPr>
            <w:tcW w:w="1633" w:type="dxa"/>
            <w:vMerge/>
            <w:tcBorders>
              <w:top w:val="nil"/>
              <w:left w:val="single" w:sz="4" w:space="0" w:color="auto"/>
              <w:bottom w:val="single" w:sz="4" w:space="0" w:color="auto"/>
              <w:right w:val="single" w:sz="4" w:space="0" w:color="auto"/>
            </w:tcBorders>
            <w:vAlign w:val="center"/>
            <w:hideMark/>
          </w:tcPr>
          <w:p w14:paraId="40D8AFED" w14:textId="77777777" w:rsidR="00445DF8" w:rsidRPr="0017320B" w:rsidRDefault="00445DF8" w:rsidP="00445DF8">
            <w:pPr>
              <w:rPr>
                <w:rFonts w:ascii="Arial" w:eastAsia="Times New Roman" w:hAnsi="Arial" w:cs="Arial"/>
                <w:b/>
                <w:bCs/>
                <w:color w:val="000000"/>
                <w:sz w:val="18"/>
                <w:szCs w:val="18"/>
                <w:lang w:val="es-CO" w:eastAsia="es-CO"/>
              </w:rPr>
            </w:pPr>
          </w:p>
        </w:tc>
        <w:tc>
          <w:tcPr>
            <w:tcW w:w="1041" w:type="dxa"/>
            <w:vMerge/>
            <w:tcBorders>
              <w:top w:val="nil"/>
              <w:left w:val="single" w:sz="4" w:space="0" w:color="auto"/>
              <w:bottom w:val="single" w:sz="4" w:space="0" w:color="auto"/>
              <w:right w:val="single" w:sz="4" w:space="0" w:color="auto"/>
            </w:tcBorders>
            <w:vAlign w:val="center"/>
            <w:hideMark/>
          </w:tcPr>
          <w:p w14:paraId="53E1FD60" w14:textId="77777777" w:rsidR="00445DF8" w:rsidRPr="0017320B" w:rsidRDefault="00445DF8" w:rsidP="00445DF8">
            <w:pPr>
              <w:rPr>
                <w:rFonts w:ascii="Arial" w:eastAsia="Times New Roman" w:hAnsi="Arial" w:cs="Arial"/>
                <w:i/>
                <w:iCs/>
                <w:color w:val="000000"/>
                <w:sz w:val="18"/>
                <w:szCs w:val="18"/>
                <w:lang w:val="es-CO" w:eastAsia="es-CO"/>
              </w:rPr>
            </w:pPr>
          </w:p>
        </w:tc>
        <w:tc>
          <w:tcPr>
            <w:tcW w:w="1422" w:type="dxa"/>
            <w:vMerge/>
            <w:tcBorders>
              <w:top w:val="nil"/>
              <w:left w:val="single" w:sz="4" w:space="0" w:color="auto"/>
              <w:bottom w:val="single" w:sz="4" w:space="0" w:color="auto"/>
              <w:right w:val="nil"/>
            </w:tcBorders>
            <w:vAlign w:val="center"/>
            <w:hideMark/>
          </w:tcPr>
          <w:p w14:paraId="1FC22365" w14:textId="77777777" w:rsidR="00445DF8" w:rsidRPr="0017320B" w:rsidRDefault="00445DF8" w:rsidP="00445DF8">
            <w:pPr>
              <w:rPr>
                <w:rFonts w:ascii="Arial" w:eastAsia="Times New Roman" w:hAnsi="Arial" w:cs="Arial"/>
                <w:color w:val="000000"/>
                <w:sz w:val="18"/>
                <w:szCs w:val="18"/>
                <w:lang w:val="es-CO" w:eastAsia="es-CO"/>
              </w:rPr>
            </w:pPr>
          </w:p>
        </w:tc>
        <w:tc>
          <w:tcPr>
            <w:tcW w:w="3350" w:type="dxa"/>
            <w:gridSpan w:val="2"/>
            <w:vMerge/>
            <w:tcBorders>
              <w:top w:val="single" w:sz="4" w:space="0" w:color="auto"/>
              <w:left w:val="single" w:sz="4" w:space="0" w:color="auto"/>
              <w:bottom w:val="single" w:sz="4" w:space="0" w:color="000000"/>
              <w:right w:val="single" w:sz="4" w:space="0" w:color="000000"/>
            </w:tcBorders>
            <w:vAlign w:val="center"/>
            <w:hideMark/>
          </w:tcPr>
          <w:p w14:paraId="75D49329" w14:textId="77777777" w:rsidR="00445DF8" w:rsidRPr="0017320B" w:rsidRDefault="00445DF8" w:rsidP="00445DF8">
            <w:pPr>
              <w:rPr>
                <w:rFonts w:ascii="Arial" w:eastAsia="Times New Roman" w:hAnsi="Arial" w:cs="Arial"/>
                <w:sz w:val="18"/>
                <w:szCs w:val="18"/>
                <w:lang w:val="es-CO" w:eastAsia="es-CO"/>
              </w:rPr>
            </w:pPr>
          </w:p>
        </w:tc>
        <w:tc>
          <w:tcPr>
            <w:tcW w:w="143" w:type="dxa"/>
            <w:tcBorders>
              <w:top w:val="nil"/>
              <w:left w:val="nil"/>
              <w:bottom w:val="nil"/>
              <w:right w:val="nil"/>
            </w:tcBorders>
            <w:shd w:val="clear" w:color="auto" w:fill="auto"/>
            <w:noWrap/>
            <w:vAlign w:val="bottom"/>
            <w:hideMark/>
          </w:tcPr>
          <w:p w14:paraId="771E71F2" w14:textId="77777777" w:rsidR="00445DF8" w:rsidRPr="0017320B" w:rsidRDefault="00445DF8" w:rsidP="00445DF8">
            <w:pPr>
              <w:rPr>
                <w:rFonts w:ascii="Times New Roman" w:eastAsia="Times New Roman" w:hAnsi="Times New Roman"/>
                <w:sz w:val="18"/>
                <w:szCs w:val="18"/>
                <w:lang w:val="es-CO" w:eastAsia="es-CO"/>
              </w:rPr>
            </w:pPr>
          </w:p>
        </w:tc>
      </w:tr>
    </w:tbl>
    <w:p w14:paraId="7A7B7267" w14:textId="77777777" w:rsidR="001B7A97" w:rsidRPr="0017320B" w:rsidRDefault="001B7A97" w:rsidP="005D31CC">
      <w:pPr>
        <w:pStyle w:val="Textoindependiente"/>
        <w:ind w:right="-142"/>
        <w:jc w:val="both"/>
        <w:rPr>
          <w:rFonts w:ascii="Work Sans" w:hAnsi="Work Sans" w:cs="Arial"/>
          <w:sz w:val="22"/>
          <w:szCs w:val="22"/>
        </w:rPr>
      </w:pPr>
    </w:p>
    <w:p w14:paraId="32BF3972" w14:textId="39D6664C" w:rsidR="00401E1E" w:rsidRPr="0017320B" w:rsidRDefault="007E7074" w:rsidP="002E71C1">
      <w:pPr>
        <w:pStyle w:val="Textoindependiente"/>
        <w:ind w:left="-142" w:right="-142"/>
        <w:jc w:val="both"/>
        <w:rPr>
          <w:rFonts w:ascii="Work Sans" w:hAnsi="Work Sans" w:cs="Arial"/>
          <w:i/>
          <w:sz w:val="22"/>
          <w:szCs w:val="22"/>
        </w:rPr>
      </w:pPr>
      <w:r w:rsidRPr="0017320B">
        <w:rPr>
          <w:rFonts w:ascii="Work Sans" w:hAnsi="Work Sans" w:cs="Arial"/>
          <w:i/>
          <w:sz w:val="22"/>
          <w:szCs w:val="22"/>
        </w:rPr>
        <w:t>“</w:t>
      </w:r>
      <w:r w:rsidR="00401E1E" w:rsidRPr="0017320B">
        <w:rPr>
          <w:rFonts w:ascii="Work Sans" w:hAnsi="Work Sans" w:cs="Arial"/>
          <w:i/>
          <w:sz w:val="22"/>
          <w:szCs w:val="22"/>
        </w:rPr>
        <w:t>Nota: En el marco del presente PEMP este</w:t>
      </w:r>
      <w:r w:rsidRPr="0017320B">
        <w:rPr>
          <w:rFonts w:ascii="Work Sans" w:hAnsi="Work Sans" w:cs="Arial"/>
          <w:i/>
          <w:sz w:val="22"/>
          <w:szCs w:val="22"/>
        </w:rPr>
        <w:t xml:space="preserve"> aspecto</w:t>
      </w:r>
      <w:r w:rsidR="00401E1E" w:rsidRPr="0017320B">
        <w:rPr>
          <w:rFonts w:ascii="Work Sans" w:hAnsi="Work Sans" w:cs="Arial"/>
          <w:i/>
          <w:sz w:val="22"/>
          <w:szCs w:val="22"/>
        </w:rPr>
        <w:t xml:space="preserve"> puntual no es objeto de reglamentación. Corresponderá a la autoridad distrital de Cartagena de Indias, a través de la formulación del PEMP del Centro </w:t>
      </w:r>
      <w:r w:rsidRPr="0017320B">
        <w:rPr>
          <w:rFonts w:ascii="Work Sans" w:hAnsi="Work Sans" w:cs="Arial"/>
          <w:i/>
          <w:sz w:val="22"/>
          <w:szCs w:val="22"/>
        </w:rPr>
        <w:t>Histórico</w:t>
      </w:r>
      <w:r w:rsidR="00401E1E" w:rsidRPr="0017320B">
        <w:rPr>
          <w:rFonts w:ascii="Work Sans" w:hAnsi="Work Sans" w:cs="Arial"/>
          <w:i/>
          <w:sz w:val="22"/>
          <w:szCs w:val="22"/>
        </w:rPr>
        <w:t xml:space="preserve">, hacer las </w:t>
      </w:r>
      <w:r w:rsidRPr="0017320B">
        <w:rPr>
          <w:rFonts w:ascii="Work Sans" w:hAnsi="Work Sans" w:cs="Arial"/>
          <w:i/>
          <w:sz w:val="22"/>
          <w:szCs w:val="22"/>
        </w:rPr>
        <w:t>definiciones</w:t>
      </w:r>
      <w:r w:rsidR="00401E1E" w:rsidRPr="0017320B">
        <w:rPr>
          <w:rFonts w:ascii="Work Sans" w:hAnsi="Work Sans" w:cs="Arial"/>
          <w:i/>
          <w:sz w:val="22"/>
          <w:szCs w:val="22"/>
        </w:rPr>
        <w:t xml:space="preserve"> permitidas que se </w:t>
      </w:r>
      <w:r w:rsidRPr="0017320B">
        <w:rPr>
          <w:rFonts w:ascii="Work Sans" w:hAnsi="Work Sans" w:cs="Arial"/>
          <w:i/>
          <w:sz w:val="22"/>
          <w:szCs w:val="22"/>
        </w:rPr>
        <w:t>consideren</w:t>
      </w:r>
      <w:r w:rsidR="00401E1E" w:rsidRPr="0017320B">
        <w:rPr>
          <w:rFonts w:ascii="Work Sans" w:hAnsi="Work Sans" w:cs="Arial"/>
          <w:i/>
          <w:sz w:val="22"/>
          <w:szCs w:val="22"/>
        </w:rPr>
        <w:t xml:space="preserve"> pertinentes en ese sentido. No </w:t>
      </w:r>
      <w:r w:rsidRPr="0017320B">
        <w:rPr>
          <w:rFonts w:ascii="Work Sans" w:hAnsi="Work Sans" w:cs="Arial"/>
          <w:i/>
          <w:sz w:val="22"/>
          <w:szCs w:val="22"/>
        </w:rPr>
        <w:t>obstante</w:t>
      </w:r>
      <w:r w:rsidR="00401E1E" w:rsidRPr="0017320B">
        <w:rPr>
          <w:rFonts w:ascii="Work Sans" w:hAnsi="Work Sans" w:cs="Arial"/>
          <w:i/>
          <w:sz w:val="22"/>
          <w:szCs w:val="22"/>
        </w:rPr>
        <w:t>, considerando las</w:t>
      </w:r>
      <w:r w:rsidRPr="0017320B">
        <w:rPr>
          <w:rFonts w:ascii="Work Sans" w:hAnsi="Work Sans" w:cs="Arial"/>
          <w:i/>
          <w:sz w:val="22"/>
          <w:szCs w:val="22"/>
        </w:rPr>
        <w:t xml:space="preserve"> competencias definidas en las </w:t>
      </w:r>
      <w:r w:rsidR="00401E1E" w:rsidRPr="0017320B">
        <w:rPr>
          <w:rFonts w:ascii="Work Sans" w:hAnsi="Work Sans" w:cs="Arial"/>
          <w:i/>
          <w:sz w:val="22"/>
          <w:szCs w:val="22"/>
        </w:rPr>
        <w:t>Leye</w:t>
      </w:r>
      <w:r w:rsidRPr="0017320B">
        <w:rPr>
          <w:rFonts w:ascii="Work Sans" w:hAnsi="Work Sans" w:cs="Arial"/>
          <w:i/>
          <w:sz w:val="22"/>
          <w:szCs w:val="22"/>
        </w:rPr>
        <w:t>s 397 de 1997 y 1185 de 2008 pa</w:t>
      </w:r>
      <w:r w:rsidR="00401E1E" w:rsidRPr="0017320B">
        <w:rPr>
          <w:rFonts w:ascii="Work Sans" w:hAnsi="Work Sans" w:cs="Arial"/>
          <w:i/>
          <w:sz w:val="22"/>
          <w:szCs w:val="22"/>
        </w:rPr>
        <w:t xml:space="preserve">ra la protección y </w:t>
      </w:r>
      <w:r w:rsidRPr="0017320B">
        <w:rPr>
          <w:rFonts w:ascii="Work Sans" w:hAnsi="Work Sans" w:cs="Arial"/>
          <w:i/>
          <w:sz w:val="22"/>
          <w:szCs w:val="22"/>
        </w:rPr>
        <w:t>manejo</w:t>
      </w:r>
      <w:r w:rsidR="00401E1E" w:rsidRPr="0017320B">
        <w:rPr>
          <w:rFonts w:ascii="Work Sans" w:hAnsi="Work Sans" w:cs="Arial"/>
          <w:i/>
          <w:sz w:val="22"/>
          <w:szCs w:val="22"/>
        </w:rPr>
        <w:t xml:space="preserve"> de los BIC y sus zonas de influencia., cualquier determinación relativa a la </w:t>
      </w:r>
      <w:r w:rsidRPr="0017320B">
        <w:rPr>
          <w:rFonts w:ascii="Work Sans" w:hAnsi="Work Sans" w:cs="Arial"/>
          <w:i/>
          <w:sz w:val="22"/>
          <w:szCs w:val="22"/>
        </w:rPr>
        <w:t>definición</w:t>
      </w:r>
      <w:r w:rsidR="00401E1E" w:rsidRPr="0017320B">
        <w:rPr>
          <w:rFonts w:ascii="Work Sans" w:hAnsi="Work Sans" w:cs="Arial"/>
          <w:i/>
          <w:sz w:val="22"/>
          <w:szCs w:val="22"/>
        </w:rPr>
        <w:t xml:space="preserve">, </w:t>
      </w:r>
      <w:r w:rsidRPr="0017320B">
        <w:rPr>
          <w:rFonts w:ascii="Work Sans" w:hAnsi="Work Sans" w:cs="Arial"/>
          <w:i/>
          <w:sz w:val="22"/>
          <w:szCs w:val="22"/>
        </w:rPr>
        <w:t>modificación</w:t>
      </w:r>
      <w:r w:rsidR="00401E1E" w:rsidRPr="0017320B">
        <w:rPr>
          <w:rFonts w:ascii="Work Sans" w:hAnsi="Work Sans" w:cs="Arial"/>
          <w:i/>
          <w:sz w:val="22"/>
          <w:szCs w:val="22"/>
        </w:rPr>
        <w:t xml:space="preserve">, adición o </w:t>
      </w:r>
      <w:r w:rsidRPr="0017320B">
        <w:rPr>
          <w:rFonts w:ascii="Work Sans" w:hAnsi="Work Sans" w:cs="Arial"/>
          <w:i/>
          <w:sz w:val="22"/>
          <w:szCs w:val="22"/>
        </w:rPr>
        <w:t>aclaración</w:t>
      </w:r>
      <w:r w:rsidR="00401E1E" w:rsidRPr="0017320B">
        <w:rPr>
          <w:rFonts w:ascii="Work Sans" w:hAnsi="Work Sans" w:cs="Arial"/>
          <w:i/>
          <w:sz w:val="22"/>
          <w:szCs w:val="22"/>
        </w:rPr>
        <w:t xml:space="preserve"> de las normas de uso y </w:t>
      </w:r>
      <w:r w:rsidRPr="0017320B">
        <w:rPr>
          <w:rFonts w:ascii="Work Sans" w:hAnsi="Work Sans" w:cs="Arial"/>
          <w:i/>
          <w:sz w:val="22"/>
          <w:szCs w:val="22"/>
        </w:rPr>
        <w:t>edificabilidad</w:t>
      </w:r>
      <w:r w:rsidR="00401E1E" w:rsidRPr="0017320B">
        <w:rPr>
          <w:rFonts w:ascii="Work Sans" w:hAnsi="Work Sans" w:cs="Arial"/>
          <w:i/>
          <w:sz w:val="22"/>
          <w:szCs w:val="22"/>
        </w:rPr>
        <w:t xml:space="preserve"> de estos predios, deberá contar con el conceptos favorable del consejo nacional de patrimonio cultural y la aprobación del ministerio de cultura. </w:t>
      </w:r>
    </w:p>
    <w:p w14:paraId="622E27F5" w14:textId="0EF77FB1" w:rsidR="00401E1E" w:rsidRPr="0017320B" w:rsidRDefault="00401E1E" w:rsidP="002E71C1">
      <w:pPr>
        <w:pStyle w:val="Textoindependiente"/>
        <w:ind w:left="-142" w:right="-142"/>
        <w:jc w:val="both"/>
        <w:rPr>
          <w:rFonts w:ascii="Work Sans" w:hAnsi="Work Sans" w:cs="Arial"/>
          <w:i/>
          <w:sz w:val="22"/>
          <w:szCs w:val="22"/>
        </w:rPr>
      </w:pPr>
      <w:r w:rsidRPr="0017320B">
        <w:rPr>
          <w:rFonts w:ascii="Work Sans" w:hAnsi="Work Sans" w:cs="Arial"/>
          <w:i/>
          <w:sz w:val="22"/>
          <w:szCs w:val="22"/>
        </w:rPr>
        <w:t xml:space="preserve">Adicionalmente, con el fin de mitigar posibles impactos negativos en los BIC, y mientras el ente territorial </w:t>
      </w:r>
      <w:r w:rsidR="007E7074" w:rsidRPr="0017320B">
        <w:rPr>
          <w:rFonts w:ascii="Work Sans" w:hAnsi="Work Sans" w:cs="Arial"/>
          <w:i/>
          <w:sz w:val="22"/>
          <w:szCs w:val="22"/>
        </w:rPr>
        <w:t>realiza</w:t>
      </w:r>
      <w:r w:rsidRPr="0017320B">
        <w:rPr>
          <w:rFonts w:ascii="Work Sans" w:hAnsi="Work Sans" w:cs="Arial"/>
          <w:i/>
          <w:sz w:val="22"/>
          <w:szCs w:val="22"/>
        </w:rPr>
        <w:t xml:space="preserve"> estas definiciones en el </w:t>
      </w:r>
      <w:r w:rsidR="007E7074" w:rsidRPr="0017320B">
        <w:rPr>
          <w:rFonts w:ascii="Work Sans" w:hAnsi="Work Sans" w:cs="Arial"/>
          <w:i/>
          <w:sz w:val="22"/>
          <w:szCs w:val="22"/>
        </w:rPr>
        <w:t xml:space="preserve">PEMP </w:t>
      </w:r>
      <w:r w:rsidRPr="0017320B">
        <w:rPr>
          <w:rFonts w:ascii="Work Sans" w:hAnsi="Work Sans" w:cs="Arial"/>
          <w:i/>
          <w:sz w:val="22"/>
          <w:szCs w:val="22"/>
        </w:rPr>
        <w:t xml:space="preserve">del centro histórico, las intervenciones que se pretendan realizar deberán corresponderá las condiciones </w:t>
      </w:r>
      <w:r w:rsidR="007E7074" w:rsidRPr="0017320B">
        <w:rPr>
          <w:rFonts w:ascii="Work Sans" w:hAnsi="Work Sans" w:cs="Arial"/>
          <w:i/>
          <w:sz w:val="22"/>
          <w:szCs w:val="22"/>
        </w:rPr>
        <w:t>actuales</w:t>
      </w:r>
      <w:r w:rsidRPr="0017320B">
        <w:rPr>
          <w:rFonts w:ascii="Work Sans" w:hAnsi="Work Sans" w:cs="Arial"/>
          <w:i/>
          <w:sz w:val="22"/>
          <w:szCs w:val="22"/>
        </w:rPr>
        <w:t xml:space="preserve"> de </w:t>
      </w:r>
      <w:r w:rsidR="007E7074" w:rsidRPr="0017320B">
        <w:rPr>
          <w:rFonts w:ascii="Work Sans" w:hAnsi="Work Sans" w:cs="Arial"/>
          <w:i/>
          <w:sz w:val="22"/>
          <w:szCs w:val="22"/>
        </w:rPr>
        <w:t>desarrollo</w:t>
      </w:r>
      <w:r w:rsidRPr="0017320B">
        <w:rPr>
          <w:rFonts w:ascii="Work Sans" w:hAnsi="Work Sans" w:cs="Arial"/>
          <w:i/>
          <w:sz w:val="22"/>
          <w:szCs w:val="22"/>
        </w:rPr>
        <w:t xml:space="preserve"> en estas áreas. Es decir que, estas zonas </w:t>
      </w:r>
      <w:r w:rsidR="007E7074" w:rsidRPr="0017320B">
        <w:rPr>
          <w:rFonts w:ascii="Work Sans" w:hAnsi="Work Sans" w:cs="Arial"/>
          <w:i/>
          <w:sz w:val="22"/>
          <w:szCs w:val="22"/>
        </w:rPr>
        <w:t>mantendrán</w:t>
      </w:r>
      <w:r w:rsidRPr="0017320B">
        <w:rPr>
          <w:rFonts w:ascii="Work Sans" w:hAnsi="Work Sans" w:cs="Arial"/>
          <w:i/>
          <w:sz w:val="22"/>
          <w:szCs w:val="22"/>
        </w:rPr>
        <w:t xml:space="preserve"> condiciones homologas a las vigentes </w:t>
      </w:r>
      <w:r w:rsidR="007E7074" w:rsidRPr="0017320B">
        <w:rPr>
          <w:rFonts w:ascii="Work Sans" w:hAnsi="Work Sans" w:cs="Arial"/>
          <w:i/>
          <w:sz w:val="22"/>
          <w:szCs w:val="22"/>
        </w:rPr>
        <w:t xml:space="preserve">hasta que no se justifique técnicamente una nueva propuesta normativa.”. </w:t>
      </w:r>
    </w:p>
    <w:p w14:paraId="6CE0E3E2" w14:textId="00170F1E" w:rsidR="001B7A97" w:rsidRPr="0017320B" w:rsidRDefault="001B7A97" w:rsidP="001B7A97">
      <w:pPr>
        <w:pStyle w:val="Textoindependiente"/>
        <w:ind w:left="-142" w:right="-142"/>
        <w:jc w:val="both"/>
        <w:rPr>
          <w:rFonts w:ascii="Work Sans" w:hAnsi="Work Sans" w:cs="Arial"/>
          <w:sz w:val="22"/>
          <w:szCs w:val="22"/>
        </w:rPr>
      </w:pPr>
      <w:r w:rsidRPr="0017320B">
        <w:rPr>
          <w:rFonts w:ascii="Work Sans" w:hAnsi="Work Sans" w:cs="Arial"/>
          <w:sz w:val="22"/>
          <w:szCs w:val="22"/>
        </w:rPr>
        <w:t xml:space="preserve">Que los miembros del comité </w:t>
      </w:r>
      <w:bookmarkStart w:id="0" w:name="_GoBack"/>
      <w:bookmarkEnd w:id="0"/>
      <w:r w:rsidRPr="0017320B">
        <w:rPr>
          <w:rFonts w:ascii="Work Sans" w:hAnsi="Work Sans" w:cs="Arial"/>
          <w:sz w:val="22"/>
          <w:szCs w:val="22"/>
        </w:rPr>
        <w:t xml:space="preserve">técnico del Consejo Nacional de Patrimonio Cultural estuvieron unánimemente de acuerdo en dar concepto favorable a la </w:t>
      </w:r>
      <w:r w:rsidR="00B82484" w:rsidRPr="0017320B">
        <w:rPr>
          <w:rFonts w:ascii="Work Sans" w:hAnsi="Work Sans" w:cs="Arial"/>
          <w:sz w:val="22"/>
          <w:szCs w:val="22"/>
        </w:rPr>
        <w:t>modificación</w:t>
      </w:r>
      <w:r w:rsidRPr="0017320B">
        <w:rPr>
          <w:rFonts w:ascii="Work Sans" w:hAnsi="Work Sans" w:cs="Arial"/>
          <w:sz w:val="22"/>
          <w:szCs w:val="22"/>
        </w:rPr>
        <w:t xml:space="preserve"> </w:t>
      </w:r>
      <w:r w:rsidR="003252F5" w:rsidRPr="0017320B">
        <w:rPr>
          <w:rFonts w:ascii="Work Sans" w:hAnsi="Work Sans" w:cs="Arial"/>
          <w:sz w:val="22"/>
          <w:szCs w:val="22"/>
        </w:rPr>
        <w:t>de</w:t>
      </w:r>
      <w:r w:rsidR="00B82484" w:rsidRPr="0017320B">
        <w:rPr>
          <w:rFonts w:ascii="Work Sans" w:hAnsi="Work Sans" w:cs="Arial"/>
          <w:sz w:val="22"/>
          <w:szCs w:val="22"/>
        </w:rPr>
        <w:t xml:space="preserve"> la</w:t>
      </w:r>
      <w:r w:rsidR="003252F5" w:rsidRPr="0017320B">
        <w:rPr>
          <w:rFonts w:ascii="Work Sans" w:hAnsi="Work Sans" w:cs="Arial"/>
          <w:sz w:val="22"/>
          <w:szCs w:val="22"/>
        </w:rPr>
        <w:t xml:space="preserve"> </w:t>
      </w:r>
      <w:r w:rsidRPr="0017320B">
        <w:rPr>
          <w:rFonts w:ascii="Work Sans" w:hAnsi="Work Sans" w:cs="Arial"/>
          <w:sz w:val="22"/>
          <w:szCs w:val="22"/>
        </w:rPr>
        <w:t xml:space="preserve">norma de edificabilidad del PEMP cordón amurallado y Castillo de San Felipe de Barajas, subsector </w:t>
      </w:r>
      <w:r w:rsidR="003306A8" w:rsidRPr="0017320B">
        <w:rPr>
          <w:rFonts w:ascii="Work Sans" w:hAnsi="Work Sans" w:cs="Arial"/>
          <w:sz w:val="22"/>
          <w:szCs w:val="22"/>
        </w:rPr>
        <w:t xml:space="preserve">La </w:t>
      </w:r>
      <w:r w:rsidRPr="0017320B">
        <w:rPr>
          <w:rFonts w:ascii="Work Sans" w:hAnsi="Work Sans" w:cs="Arial"/>
          <w:sz w:val="22"/>
          <w:szCs w:val="22"/>
        </w:rPr>
        <w:t>Matuna, en Cartagena</w:t>
      </w:r>
      <w:r w:rsidR="00B82484" w:rsidRPr="0017320B">
        <w:rPr>
          <w:rFonts w:ascii="Work Sans" w:hAnsi="Work Sans" w:cs="Arial"/>
          <w:sz w:val="22"/>
          <w:szCs w:val="22"/>
        </w:rPr>
        <w:t xml:space="preserve"> de Indias</w:t>
      </w:r>
      <w:r w:rsidRPr="0017320B">
        <w:rPr>
          <w:rFonts w:ascii="Work Sans" w:hAnsi="Work Sans" w:cs="Arial"/>
          <w:sz w:val="22"/>
          <w:szCs w:val="22"/>
        </w:rPr>
        <w:t xml:space="preserve">, como consta en </w:t>
      </w:r>
      <w:r w:rsidR="003252F5" w:rsidRPr="0017320B">
        <w:rPr>
          <w:rFonts w:ascii="Work Sans" w:hAnsi="Work Sans" w:cs="Arial"/>
          <w:sz w:val="22"/>
          <w:szCs w:val="22"/>
        </w:rPr>
        <w:t xml:space="preserve">el </w:t>
      </w:r>
      <w:r w:rsidR="00454335" w:rsidRPr="0017320B">
        <w:rPr>
          <w:rFonts w:ascii="Work Sans" w:hAnsi="Work Sans" w:cs="Arial"/>
          <w:sz w:val="22"/>
          <w:szCs w:val="22"/>
        </w:rPr>
        <w:t xml:space="preserve">Acta </w:t>
      </w:r>
      <w:r w:rsidR="00B82484" w:rsidRPr="0017320B">
        <w:rPr>
          <w:rFonts w:ascii="Work Sans" w:hAnsi="Work Sans" w:cs="Arial"/>
          <w:sz w:val="22"/>
          <w:szCs w:val="22"/>
        </w:rPr>
        <w:t>N</w:t>
      </w:r>
      <w:r w:rsidR="00454335" w:rsidRPr="0017320B">
        <w:rPr>
          <w:rFonts w:ascii="Work Sans" w:hAnsi="Work Sans" w:cs="Arial"/>
          <w:sz w:val="22"/>
          <w:szCs w:val="22"/>
        </w:rPr>
        <w:t>.° 2 del 18 de marzo de 2021 Pag</w:t>
      </w:r>
      <w:r w:rsidR="00CB1E79" w:rsidRPr="0017320B">
        <w:rPr>
          <w:rFonts w:ascii="Work Sans" w:hAnsi="Work Sans" w:cs="Arial"/>
          <w:sz w:val="22"/>
          <w:szCs w:val="22"/>
        </w:rPr>
        <w:t>ina</w:t>
      </w:r>
      <w:r w:rsidR="00454335" w:rsidRPr="0017320B">
        <w:rPr>
          <w:rFonts w:ascii="Work Sans" w:hAnsi="Work Sans" w:cs="Arial"/>
          <w:sz w:val="22"/>
          <w:szCs w:val="22"/>
        </w:rPr>
        <w:t xml:space="preserve"> </w:t>
      </w:r>
      <w:r w:rsidR="00B4123F" w:rsidRPr="0017320B">
        <w:rPr>
          <w:rFonts w:ascii="Work Sans" w:hAnsi="Work Sans" w:cs="Arial"/>
          <w:sz w:val="22"/>
          <w:szCs w:val="22"/>
        </w:rPr>
        <w:t xml:space="preserve">28, </w:t>
      </w:r>
      <w:r w:rsidR="003306A8" w:rsidRPr="0017320B">
        <w:rPr>
          <w:rFonts w:ascii="Work Sans" w:hAnsi="Work Sans" w:cs="Arial"/>
          <w:sz w:val="22"/>
          <w:szCs w:val="22"/>
        </w:rPr>
        <w:t>en los siguientes términos</w:t>
      </w:r>
      <w:r w:rsidRPr="0017320B">
        <w:rPr>
          <w:rFonts w:ascii="Work Sans" w:hAnsi="Work Sans" w:cs="Arial"/>
          <w:sz w:val="22"/>
          <w:szCs w:val="22"/>
        </w:rPr>
        <w:t xml:space="preserve">: </w:t>
      </w:r>
    </w:p>
    <w:p w14:paraId="3BC9ACC2" w14:textId="11D97FF0" w:rsidR="00CF7D85" w:rsidRPr="0017320B" w:rsidRDefault="00454335" w:rsidP="002E71C1">
      <w:pPr>
        <w:pStyle w:val="Textoindependiente"/>
        <w:ind w:left="-142" w:right="-91"/>
        <w:jc w:val="both"/>
        <w:rPr>
          <w:rFonts w:ascii="Work Sans" w:hAnsi="Work Sans" w:cs="Arial"/>
          <w:i/>
          <w:iCs/>
          <w:sz w:val="22"/>
          <w:szCs w:val="22"/>
        </w:rPr>
      </w:pPr>
      <w:r w:rsidRPr="0017320B">
        <w:rPr>
          <w:rFonts w:ascii="Work Sans" w:hAnsi="Work Sans" w:cs="Arial"/>
          <w:i/>
          <w:iCs/>
          <w:sz w:val="22"/>
          <w:szCs w:val="22"/>
        </w:rPr>
        <w:t>“</w:t>
      </w:r>
      <w:r w:rsidR="003252F5" w:rsidRPr="0017320B">
        <w:rPr>
          <w:rFonts w:ascii="Work Sans" w:hAnsi="Work Sans" w:cs="Arial"/>
          <w:i/>
          <w:iCs/>
          <w:sz w:val="22"/>
          <w:szCs w:val="22"/>
        </w:rPr>
        <w:t>El director de Patrimonio y Memoria somete a votación de los miembros del Consejo presentes en esta sesión la solicitud de aclaración del Artículo 15. “Tratamientos urbanísticos y edificabilidad permitida en la zona de influencia - sub sector IIII La Matuna Conservación arquitectónica y urbanística” estableciendo una altura máxima permitida para desarrollos de la siguiente manera: 2 pisos en máximo 8 metros; 4 pisos en máximo 14 metros; 6 pisos en máximo 21 metros, la cual recibe concepto favorable por unanimidad.</w:t>
      </w:r>
      <w:r w:rsidRPr="0017320B">
        <w:rPr>
          <w:rFonts w:ascii="Work Sans" w:hAnsi="Work Sans" w:cs="Arial"/>
          <w:i/>
          <w:iCs/>
          <w:sz w:val="22"/>
          <w:szCs w:val="22"/>
        </w:rPr>
        <w:t>”</w:t>
      </w:r>
    </w:p>
    <w:p w14:paraId="4FBEA287" w14:textId="603C0CFA" w:rsidR="00B40B2E" w:rsidRPr="0017320B" w:rsidRDefault="006401FB" w:rsidP="00CB1E79">
      <w:pPr>
        <w:pStyle w:val="Textoindependiente"/>
        <w:ind w:left="-142" w:right="-142"/>
        <w:jc w:val="both"/>
        <w:rPr>
          <w:rFonts w:ascii="Work Sans" w:hAnsi="Work Sans" w:cs="Arial"/>
          <w:sz w:val="22"/>
          <w:szCs w:val="22"/>
        </w:rPr>
      </w:pPr>
      <w:r w:rsidRPr="0017320B">
        <w:rPr>
          <w:rFonts w:ascii="Work Sans" w:hAnsi="Work Sans" w:cs="Arial"/>
          <w:sz w:val="22"/>
          <w:szCs w:val="22"/>
        </w:rPr>
        <w:t xml:space="preserve">En mérito de lo expuesto, </w:t>
      </w:r>
    </w:p>
    <w:p w14:paraId="28217FA3" w14:textId="77777777" w:rsidR="00AB6D64" w:rsidRDefault="00AB6D64" w:rsidP="00456C3A">
      <w:pPr>
        <w:ind w:left="-142" w:right="-142"/>
        <w:jc w:val="center"/>
        <w:rPr>
          <w:rFonts w:ascii="Work Sans" w:hAnsi="Work Sans" w:cs="Arial"/>
          <w:b/>
          <w:sz w:val="22"/>
          <w:szCs w:val="22"/>
          <w:lang w:val="es-CO" w:eastAsia="x-none"/>
        </w:rPr>
      </w:pPr>
    </w:p>
    <w:p w14:paraId="1699BCE1" w14:textId="0D415CCE" w:rsidR="00B67091" w:rsidRPr="0017320B" w:rsidRDefault="00B82484" w:rsidP="00456C3A">
      <w:pPr>
        <w:ind w:left="-142" w:right="-142"/>
        <w:jc w:val="center"/>
        <w:rPr>
          <w:rFonts w:ascii="Work Sans" w:hAnsi="Work Sans" w:cs="Arial"/>
          <w:b/>
          <w:sz w:val="22"/>
          <w:szCs w:val="22"/>
          <w:lang w:val="es-CO" w:eastAsia="x-none"/>
        </w:rPr>
      </w:pPr>
      <w:r w:rsidRPr="0017320B">
        <w:rPr>
          <w:rFonts w:ascii="Work Sans" w:hAnsi="Work Sans" w:cs="Arial"/>
          <w:b/>
          <w:sz w:val="22"/>
          <w:szCs w:val="22"/>
          <w:lang w:val="es-CO" w:eastAsia="x-none"/>
        </w:rPr>
        <w:t>RESUELVE</w:t>
      </w:r>
    </w:p>
    <w:p w14:paraId="648AA5AA" w14:textId="77777777" w:rsidR="00B67091" w:rsidRDefault="00B67091" w:rsidP="00FC5D44">
      <w:pPr>
        <w:ind w:right="-142"/>
        <w:rPr>
          <w:rFonts w:ascii="Work Sans" w:hAnsi="Work Sans" w:cs="Arial"/>
          <w:b/>
          <w:sz w:val="22"/>
          <w:szCs w:val="22"/>
          <w:lang w:val="es-CO" w:eastAsia="x-none"/>
        </w:rPr>
      </w:pPr>
    </w:p>
    <w:p w14:paraId="282A4D48" w14:textId="77777777" w:rsidR="00AB6D64" w:rsidRPr="0017320B" w:rsidRDefault="00AB6D64" w:rsidP="00FC5D44">
      <w:pPr>
        <w:ind w:right="-142"/>
        <w:rPr>
          <w:rFonts w:ascii="Work Sans" w:hAnsi="Work Sans" w:cs="Arial"/>
          <w:b/>
          <w:sz w:val="22"/>
          <w:szCs w:val="22"/>
          <w:lang w:val="es-CO" w:eastAsia="x-none"/>
        </w:rPr>
      </w:pPr>
    </w:p>
    <w:p w14:paraId="119561AB" w14:textId="42D608EF" w:rsidR="00B67091" w:rsidRPr="0017320B" w:rsidRDefault="00AB6D64" w:rsidP="00456C3A">
      <w:pPr>
        <w:ind w:left="-142" w:right="-142"/>
        <w:jc w:val="both"/>
        <w:rPr>
          <w:rFonts w:ascii="Work Sans" w:hAnsi="Work Sans" w:cs="Arial"/>
          <w:bCs/>
          <w:sz w:val="22"/>
          <w:szCs w:val="22"/>
        </w:rPr>
      </w:pPr>
      <w:r w:rsidRPr="0017320B">
        <w:rPr>
          <w:rFonts w:ascii="Work Sans" w:hAnsi="Work Sans" w:cs="Arial"/>
          <w:b/>
          <w:bCs/>
          <w:sz w:val="22"/>
          <w:szCs w:val="22"/>
        </w:rPr>
        <w:t xml:space="preserve">ARTÍCULO </w:t>
      </w:r>
      <w:r w:rsidR="00C85775" w:rsidRPr="0017320B">
        <w:rPr>
          <w:rFonts w:ascii="Work Sans" w:hAnsi="Work Sans" w:cs="Arial"/>
          <w:b/>
          <w:bCs/>
          <w:sz w:val="22"/>
          <w:szCs w:val="22"/>
        </w:rPr>
        <w:t>1.-:</w:t>
      </w:r>
      <w:r w:rsidR="00BB16B9" w:rsidRPr="0017320B">
        <w:rPr>
          <w:rFonts w:ascii="Work Sans" w:hAnsi="Work Sans" w:cs="Arial"/>
          <w:b/>
          <w:bCs/>
          <w:sz w:val="22"/>
          <w:szCs w:val="22"/>
        </w:rPr>
        <w:t xml:space="preserve"> </w:t>
      </w:r>
      <w:r w:rsidR="00525914" w:rsidRPr="0017320B">
        <w:rPr>
          <w:rFonts w:ascii="Work Sans" w:hAnsi="Work Sans" w:cs="Arial"/>
          <w:bCs/>
          <w:sz w:val="22"/>
          <w:szCs w:val="22"/>
        </w:rPr>
        <w:t xml:space="preserve">Modificar el </w:t>
      </w:r>
      <w:r w:rsidR="00BB4CEF" w:rsidRPr="002D728F">
        <w:rPr>
          <w:rFonts w:ascii="Work Sans" w:hAnsi="Work Sans" w:cs="Arial"/>
          <w:bCs/>
          <w:iCs/>
          <w:sz w:val="22"/>
          <w:szCs w:val="22"/>
          <w:lang w:val="es-CO"/>
        </w:rPr>
        <w:t>Artículo 15. Tratamientos urbanísticos y edificabilidad permitida en la zona de influencia</w:t>
      </w:r>
      <w:r w:rsidR="00BB4CEF" w:rsidRPr="002D728F">
        <w:rPr>
          <w:rFonts w:ascii="Work Sans" w:hAnsi="Work Sans" w:cs="Arial"/>
          <w:iCs/>
          <w:sz w:val="22"/>
          <w:szCs w:val="22"/>
          <w:lang w:val="es-CO"/>
        </w:rPr>
        <w:t>,</w:t>
      </w:r>
      <w:r w:rsidR="00BB4CEF" w:rsidRPr="0017320B">
        <w:rPr>
          <w:rFonts w:ascii="Work Sans" w:hAnsi="Work Sans" w:cs="Arial"/>
          <w:i/>
          <w:iCs/>
          <w:sz w:val="22"/>
          <w:szCs w:val="22"/>
          <w:lang w:val="es-CO"/>
        </w:rPr>
        <w:t xml:space="preserve"> de la </w:t>
      </w:r>
      <w:r w:rsidR="00D06244" w:rsidRPr="0017320B">
        <w:rPr>
          <w:rFonts w:ascii="Work Sans" w:hAnsi="Work Sans"/>
          <w:iCs/>
          <w:sz w:val="22"/>
          <w:szCs w:val="22"/>
        </w:rPr>
        <w:t xml:space="preserve">Resolución 1560 del 22 de mayo de 2018 </w:t>
      </w:r>
      <w:r w:rsidR="00BB4CEF" w:rsidRPr="0017320B">
        <w:rPr>
          <w:rFonts w:ascii="Work Sans" w:hAnsi="Work Sans"/>
          <w:iCs/>
          <w:sz w:val="22"/>
          <w:szCs w:val="22"/>
        </w:rPr>
        <w:t xml:space="preserve"> ¨</w:t>
      </w:r>
      <w:r w:rsidR="00BB4CEF" w:rsidRPr="0017320B">
        <w:rPr>
          <w:rFonts w:ascii="Work Sans" w:hAnsi="Work Sans"/>
          <w:i/>
          <w:sz w:val="22"/>
          <w:szCs w:val="22"/>
        </w:rPr>
        <w:t>Por la cual se aprueba el plan especial de manejo y protección, PEMP, del Cordón Amurallado y el castillo de San Felipe de Barajas, ubicados en Cartagena de Indias, declarados monumento nacional, hoy bienes de interés cultural del ámbito Nacional</w:t>
      </w:r>
      <w:r w:rsidR="009D3DE4" w:rsidRPr="0017320B">
        <w:rPr>
          <w:rFonts w:ascii="Work Sans" w:hAnsi="Work Sans"/>
          <w:iCs/>
          <w:sz w:val="22"/>
          <w:szCs w:val="22"/>
        </w:rPr>
        <w:t xml:space="preserve">¨, </w:t>
      </w:r>
      <w:r w:rsidR="009D3DE4" w:rsidRPr="0017320B">
        <w:rPr>
          <w:rFonts w:ascii="Work Sans" w:hAnsi="Work Sans" w:cs="Arial"/>
          <w:sz w:val="22"/>
          <w:szCs w:val="22"/>
          <w:lang w:val="es-CO"/>
        </w:rPr>
        <w:t>específicamente</w:t>
      </w:r>
      <w:r w:rsidR="00BB4CEF" w:rsidRPr="0017320B">
        <w:rPr>
          <w:rFonts w:ascii="Work Sans" w:hAnsi="Work Sans" w:cs="Arial"/>
          <w:sz w:val="22"/>
          <w:szCs w:val="22"/>
          <w:lang w:val="es-CO"/>
        </w:rPr>
        <w:t xml:space="preserve"> el contenido del cuadro de tratamientos urbanísticos y disposiciones normativas</w:t>
      </w:r>
      <w:r w:rsidR="002D728F">
        <w:rPr>
          <w:rFonts w:ascii="Work Sans" w:hAnsi="Work Sans" w:cs="Arial"/>
          <w:sz w:val="22"/>
          <w:szCs w:val="22"/>
          <w:lang w:val="es-CO"/>
        </w:rPr>
        <w:t>, sólo en lo que refiere al</w:t>
      </w:r>
      <w:r w:rsidR="009D3DE4" w:rsidRPr="0017320B">
        <w:rPr>
          <w:rFonts w:ascii="Work Sans" w:hAnsi="Work Sans" w:cs="Arial"/>
          <w:sz w:val="22"/>
          <w:szCs w:val="22"/>
          <w:lang w:val="es-CO"/>
        </w:rPr>
        <w:t xml:space="preserve"> Subsector IIIi-La Matuna</w:t>
      </w:r>
      <w:r w:rsidR="00BB4CEF" w:rsidRPr="0017320B">
        <w:rPr>
          <w:rFonts w:ascii="Work Sans" w:hAnsi="Work Sans" w:cs="Arial"/>
          <w:sz w:val="22"/>
          <w:szCs w:val="22"/>
          <w:lang w:val="es-CO"/>
        </w:rPr>
        <w:t>, el</w:t>
      </w:r>
      <w:r w:rsidR="00525914" w:rsidRPr="0017320B">
        <w:rPr>
          <w:rFonts w:ascii="Work Sans" w:hAnsi="Work Sans" w:cs="Arial"/>
          <w:sz w:val="22"/>
          <w:szCs w:val="22"/>
          <w:lang w:val="es-CO"/>
        </w:rPr>
        <w:t xml:space="preserve"> cual quedará así:</w:t>
      </w:r>
    </w:p>
    <w:p w14:paraId="0FFC23E9" w14:textId="56FA4A7B" w:rsidR="009D67C9" w:rsidRPr="0017320B" w:rsidRDefault="009D67C9" w:rsidP="00CB1E79">
      <w:pPr>
        <w:ind w:right="-142"/>
        <w:jc w:val="both"/>
        <w:rPr>
          <w:rFonts w:ascii="Work Sans" w:hAnsi="Work Sans" w:cs="Arial"/>
          <w:bCs/>
          <w:sz w:val="22"/>
          <w:szCs w:val="22"/>
        </w:rPr>
      </w:pPr>
    </w:p>
    <w:tbl>
      <w:tblPr>
        <w:tblW w:w="8661" w:type="dxa"/>
        <w:tblCellMar>
          <w:left w:w="70" w:type="dxa"/>
          <w:right w:w="70" w:type="dxa"/>
        </w:tblCellMar>
        <w:tblLook w:val="04A0" w:firstRow="1" w:lastRow="0" w:firstColumn="1" w:lastColumn="0" w:noHBand="0" w:noVBand="1"/>
      </w:tblPr>
      <w:tblGrid>
        <w:gridCol w:w="927"/>
        <w:gridCol w:w="1647"/>
        <w:gridCol w:w="1072"/>
        <w:gridCol w:w="1609"/>
        <w:gridCol w:w="2092"/>
        <w:gridCol w:w="1314"/>
      </w:tblGrid>
      <w:tr w:rsidR="00CC43B8" w:rsidRPr="0017320B" w14:paraId="391CC425" w14:textId="77777777" w:rsidTr="00CC43B8">
        <w:trPr>
          <w:trHeight w:val="109"/>
        </w:trPr>
        <w:tc>
          <w:tcPr>
            <w:tcW w:w="25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D61901" w14:textId="68AAE57C"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lastRenderedPageBreak/>
              <w:t>SECTORIZACIÓN</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8A2C49" w14:textId="56F57910"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NOMBRE</w:t>
            </w:r>
          </w:p>
        </w:tc>
        <w:tc>
          <w:tcPr>
            <w:tcW w:w="16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20250F" w14:textId="77777777" w:rsidR="00CC43B8" w:rsidRPr="0017320B" w:rsidRDefault="00CC43B8" w:rsidP="00CC43B8">
            <w:pPr>
              <w:jc w:val="center"/>
              <w:rPr>
                <w:rFonts w:ascii="Calibri" w:eastAsia="Times New Roman" w:hAnsi="Calibri" w:cs="Calibri"/>
                <w:sz w:val="18"/>
                <w:szCs w:val="18"/>
                <w:lang w:eastAsia="es-CO"/>
              </w:rPr>
            </w:pPr>
            <w:r w:rsidRPr="0017320B">
              <w:rPr>
                <w:rFonts w:ascii="Arial" w:eastAsia="Times New Roman" w:hAnsi="Arial" w:cs="Arial"/>
                <w:b/>
                <w:bCs/>
                <w:sz w:val="18"/>
                <w:szCs w:val="18"/>
                <w:bdr w:val="none" w:sz="0" w:space="0" w:color="auto" w:frame="1"/>
                <w:shd w:val="clear" w:color="auto" w:fill="FFFFFF"/>
                <w:lang w:eastAsia="es-CO"/>
              </w:rPr>
              <w:t>TRATAMIENTO</w:t>
            </w:r>
          </w:p>
          <w:p w14:paraId="7DD195BA" w14:textId="553AA350"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URBANÍSTICO</w:t>
            </w:r>
          </w:p>
        </w:tc>
        <w:tc>
          <w:tcPr>
            <w:tcW w:w="3406" w:type="dxa"/>
            <w:gridSpan w:val="2"/>
            <w:tcBorders>
              <w:top w:val="single" w:sz="4" w:space="0" w:color="auto"/>
              <w:left w:val="nil"/>
              <w:bottom w:val="single" w:sz="4" w:space="0" w:color="auto"/>
              <w:right w:val="single" w:sz="4" w:space="0" w:color="auto"/>
            </w:tcBorders>
            <w:shd w:val="clear" w:color="000000" w:fill="D9D9D9"/>
            <w:vAlign w:val="center"/>
            <w:hideMark/>
          </w:tcPr>
          <w:p w14:paraId="6C69FD06" w14:textId="77FACA53"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EDIFICABILIDAD</w:t>
            </w:r>
          </w:p>
        </w:tc>
      </w:tr>
      <w:tr w:rsidR="00CC43B8" w:rsidRPr="0017320B" w14:paraId="41C4963A" w14:textId="77777777" w:rsidTr="00CC43B8">
        <w:trPr>
          <w:trHeight w:val="201"/>
        </w:trPr>
        <w:tc>
          <w:tcPr>
            <w:tcW w:w="927" w:type="dxa"/>
            <w:tcBorders>
              <w:top w:val="nil"/>
              <w:left w:val="single" w:sz="4" w:space="0" w:color="auto"/>
              <w:bottom w:val="single" w:sz="4" w:space="0" w:color="auto"/>
              <w:right w:val="single" w:sz="4" w:space="0" w:color="auto"/>
            </w:tcBorders>
            <w:shd w:val="clear" w:color="000000" w:fill="D9D9D9"/>
            <w:vAlign w:val="center"/>
            <w:hideMark/>
          </w:tcPr>
          <w:p w14:paraId="1F9D87C0" w14:textId="4A2848A2"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Sector</w:t>
            </w:r>
          </w:p>
        </w:tc>
        <w:tc>
          <w:tcPr>
            <w:tcW w:w="1646" w:type="dxa"/>
            <w:tcBorders>
              <w:top w:val="nil"/>
              <w:left w:val="nil"/>
              <w:bottom w:val="single" w:sz="4" w:space="0" w:color="auto"/>
              <w:right w:val="single" w:sz="4" w:space="0" w:color="auto"/>
            </w:tcBorders>
            <w:shd w:val="clear" w:color="000000" w:fill="D9D9D9"/>
            <w:vAlign w:val="center"/>
            <w:hideMark/>
          </w:tcPr>
          <w:p w14:paraId="796D8F16" w14:textId="2B1AE9BB"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Subsector</w:t>
            </w: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7B1743FD" w14:textId="77777777" w:rsidR="00CC43B8" w:rsidRPr="0017320B" w:rsidRDefault="00CC43B8" w:rsidP="00CC43B8">
            <w:pPr>
              <w:rPr>
                <w:rFonts w:ascii="Arial" w:eastAsia="Times New Roman" w:hAnsi="Arial" w:cs="Arial"/>
                <w:b/>
                <w:bCs/>
                <w:color w:val="000000"/>
                <w:sz w:val="18"/>
                <w:szCs w:val="18"/>
                <w:lang w:val="es-CO" w:eastAsia="es-CO"/>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46982AA2" w14:textId="77777777" w:rsidR="00CC43B8" w:rsidRPr="0017320B" w:rsidRDefault="00CC43B8" w:rsidP="00CC43B8">
            <w:pPr>
              <w:rPr>
                <w:rFonts w:ascii="Arial" w:eastAsia="Times New Roman" w:hAnsi="Arial" w:cs="Arial"/>
                <w:b/>
                <w:bCs/>
                <w:color w:val="000000"/>
                <w:sz w:val="18"/>
                <w:szCs w:val="18"/>
                <w:lang w:val="es-CO" w:eastAsia="es-CO"/>
              </w:rPr>
            </w:pPr>
          </w:p>
        </w:tc>
        <w:tc>
          <w:tcPr>
            <w:tcW w:w="2092" w:type="dxa"/>
            <w:tcBorders>
              <w:top w:val="nil"/>
              <w:left w:val="nil"/>
              <w:bottom w:val="single" w:sz="4" w:space="0" w:color="auto"/>
              <w:right w:val="single" w:sz="4" w:space="0" w:color="auto"/>
            </w:tcBorders>
            <w:shd w:val="clear" w:color="000000" w:fill="D9D9D9"/>
            <w:vAlign w:val="center"/>
            <w:hideMark/>
          </w:tcPr>
          <w:p w14:paraId="56A86E14" w14:textId="03549DF2" w:rsidR="00CC43B8" w:rsidRPr="0017320B" w:rsidRDefault="00CB1E79"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Altura máxima permitida</w:t>
            </w:r>
          </w:p>
        </w:tc>
        <w:tc>
          <w:tcPr>
            <w:tcW w:w="1313" w:type="dxa"/>
            <w:tcBorders>
              <w:top w:val="nil"/>
              <w:left w:val="nil"/>
              <w:bottom w:val="single" w:sz="4" w:space="0" w:color="auto"/>
              <w:right w:val="single" w:sz="4" w:space="0" w:color="auto"/>
            </w:tcBorders>
            <w:shd w:val="clear" w:color="000000" w:fill="D9D9D9"/>
            <w:vAlign w:val="center"/>
            <w:hideMark/>
          </w:tcPr>
          <w:p w14:paraId="1693DE51" w14:textId="49993937" w:rsidR="00CC43B8" w:rsidRPr="0017320B" w:rsidRDefault="00CB1E79"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sz w:val="18"/>
                <w:szCs w:val="18"/>
                <w:bdr w:val="none" w:sz="0" w:space="0" w:color="auto" w:frame="1"/>
                <w:shd w:val="clear" w:color="auto" w:fill="FFFFFF"/>
                <w:lang w:eastAsia="es-CO"/>
              </w:rPr>
              <w:t>Índice máximo de Ocupación</w:t>
            </w:r>
          </w:p>
        </w:tc>
      </w:tr>
      <w:tr w:rsidR="00CC43B8" w:rsidRPr="0017320B" w14:paraId="6ECC055D" w14:textId="77777777" w:rsidTr="00CC43B8">
        <w:trPr>
          <w:trHeight w:val="109"/>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DC40FE1" w14:textId="77777777"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color w:val="000000"/>
                <w:sz w:val="18"/>
                <w:szCs w:val="18"/>
                <w:lang w:val="es-CO" w:eastAsia="es-CO"/>
              </w:rPr>
              <w:t> </w:t>
            </w:r>
          </w:p>
        </w:tc>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14:paraId="55A1F84A" w14:textId="77777777" w:rsidR="00CC43B8" w:rsidRPr="0017320B" w:rsidRDefault="00CC43B8" w:rsidP="00CC43B8">
            <w:pPr>
              <w:jc w:val="center"/>
              <w:rPr>
                <w:rFonts w:ascii="Arial" w:eastAsia="Times New Roman" w:hAnsi="Arial" w:cs="Arial"/>
                <w:b/>
                <w:bCs/>
                <w:color w:val="000000"/>
                <w:sz w:val="18"/>
                <w:szCs w:val="18"/>
                <w:lang w:val="es-CO" w:eastAsia="es-CO"/>
              </w:rPr>
            </w:pPr>
            <w:r w:rsidRPr="0017320B">
              <w:rPr>
                <w:rFonts w:ascii="Arial" w:eastAsia="Times New Roman" w:hAnsi="Arial" w:cs="Arial"/>
                <w:b/>
                <w:bCs/>
                <w:color w:val="000000"/>
                <w:sz w:val="18"/>
                <w:szCs w:val="18"/>
                <w:lang w:val="es-CO" w:eastAsia="es-CO"/>
              </w:rPr>
              <w:t>IIIi</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41BF08A6" w14:textId="77777777" w:rsidR="00CC43B8" w:rsidRPr="0017320B" w:rsidRDefault="00CC43B8" w:rsidP="00CC43B8">
            <w:pPr>
              <w:jc w:val="center"/>
              <w:rPr>
                <w:rFonts w:ascii="Arial" w:eastAsia="Times New Roman" w:hAnsi="Arial" w:cs="Arial"/>
                <w:i/>
                <w:iCs/>
                <w:color w:val="000000"/>
                <w:sz w:val="18"/>
                <w:szCs w:val="18"/>
                <w:lang w:val="es-CO" w:eastAsia="es-CO"/>
              </w:rPr>
            </w:pPr>
            <w:r w:rsidRPr="0017320B">
              <w:rPr>
                <w:rFonts w:ascii="Arial" w:eastAsia="Times New Roman" w:hAnsi="Arial" w:cs="Arial"/>
                <w:i/>
                <w:iCs/>
                <w:color w:val="000000"/>
                <w:sz w:val="18"/>
                <w:szCs w:val="18"/>
                <w:lang w:val="es-CO" w:eastAsia="es-CO"/>
              </w:rPr>
              <w:t>La Matuna</w:t>
            </w:r>
          </w:p>
        </w:tc>
        <w:tc>
          <w:tcPr>
            <w:tcW w:w="1609" w:type="dxa"/>
            <w:vMerge w:val="restart"/>
            <w:tcBorders>
              <w:top w:val="nil"/>
              <w:left w:val="single" w:sz="4" w:space="0" w:color="auto"/>
              <w:bottom w:val="single" w:sz="4" w:space="0" w:color="auto"/>
              <w:right w:val="nil"/>
            </w:tcBorders>
            <w:shd w:val="clear" w:color="auto" w:fill="auto"/>
            <w:vAlign w:val="center"/>
            <w:hideMark/>
          </w:tcPr>
          <w:p w14:paraId="58BB9302" w14:textId="77777777" w:rsidR="00CC43B8" w:rsidRPr="0017320B" w:rsidRDefault="00CC43B8" w:rsidP="00CC43B8">
            <w:pPr>
              <w:jc w:val="center"/>
              <w:rPr>
                <w:rFonts w:ascii="Arial" w:eastAsia="Times New Roman" w:hAnsi="Arial" w:cs="Arial"/>
                <w:color w:val="000000"/>
                <w:sz w:val="18"/>
                <w:szCs w:val="18"/>
                <w:lang w:val="es-CO" w:eastAsia="es-CO"/>
              </w:rPr>
            </w:pPr>
            <w:r w:rsidRPr="0017320B">
              <w:rPr>
                <w:rFonts w:ascii="Arial" w:eastAsia="Times New Roman" w:hAnsi="Arial" w:cs="Arial"/>
                <w:color w:val="000000"/>
                <w:sz w:val="18"/>
                <w:szCs w:val="18"/>
                <w:lang w:val="es-CO" w:eastAsia="es-CO"/>
              </w:rPr>
              <w:t>Conservación arquitectónica y urbanística</w:t>
            </w:r>
          </w:p>
        </w:tc>
        <w:tc>
          <w:tcPr>
            <w:tcW w:w="2092" w:type="dxa"/>
            <w:tcBorders>
              <w:top w:val="nil"/>
              <w:left w:val="single" w:sz="4" w:space="0" w:color="auto"/>
              <w:bottom w:val="nil"/>
              <w:right w:val="single" w:sz="4" w:space="0" w:color="auto"/>
            </w:tcBorders>
            <w:shd w:val="clear" w:color="auto" w:fill="auto"/>
            <w:vAlign w:val="center"/>
            <w:hideMark/>
          </w:tcPr>
          <w:p w14:paraId="2F03913D" w14:textId="77777777" w:rsidR="00CC43B8" w:rsidRPr="0017320B" w:rsidRDefault="00CC43B8" w:rsidP="00CC43B8">
            <w:pPr>
              <w:jc w:val="center"/>
              <w:rPr>
                <w:rFonts w:ascii="Arial" w:eastAsia="Times New Roman" w:hAnsi="Arial" w:cs="Arial"/>
                <w:bCs/>
                <w:sz w:val="18"/>
                <w:szCs w:val="18"/>
                <w:lang w:val="es-CO" w:eastAsia="es-CO"/>
              </w:rPr>
            </w:pPr>
            <w:r w:rsidRPr="0017320B">
              <w:rPr>
                <w:rFonts w:ascii="Arial" w:eastAsia="Times New Roman" w:hAnsi="Arial" w:cs="Arial"/>
                <w:bCs/>
                <w:sz w:val="18"/>
                <w:szCs w:val="18"/>
                <w:lang w:val="es-CO" w:eastAsia="es-CO"/>
              </w:rPr>
              <w:t>2 pisos en máximo 8m.</w:t>
            </w:r>
          </w:p>
        </w:tc>
        <w:tc>
          <w:tcPr>
            <w:tcW w:w="1313" w:type="dxa"/>
            <w:vMerge w:val="restart"/>
            <w:tcBorders>
              <w:top w:val="nil"/>
              <w:left w:val="nil"/>
              <w:bottom w:val="single" w:sz="4" w:space="0" w:color="auto"/>
              <w:right w:val="single" w:sz="4" w:space="0" w:color="auto"/>
            </w:tcBorders>
            <w:shd w:val="clear" w:color="auto" w:fill="auto"/>
            <w:vAlign w:val="center"/>
            <w:hideMark/>
          </w:tcPr>
          <w:p w14:paraId="36E79F03" w14:textId="77777777" w:rsidR="00CC43B8" w:rsidRPr="0017320B" w:rsidRDefault="00CC43B8" w:rsidP="00CC43B8">
            <w:pPr>
              <w:jc w:val="center"/>
              <w:rPr>
                <w:rFonts w:ascii="Arial" w:eastAsia="Times New Roman" w:hAnsi="Arial" w:cs="Arial"/>
                <w:sz w:val="18"/>
                <w:szCs w:val="18"/>
                <w:lang w:val="es-CO" w:eastAsia="es-CO"/>
              </w:rPr>
            </w:pPr>
            <w:r w:rsidRPr="0017320B">
              <w:rPr>
                <w:rFonts w:ascii="Arial" w:eastAsia="Times New Roman" w:hAnsi="Arial" w:cs="Arial"/>
                <w:sz w:val="18"/>
                <w:szCs w:val="18"/>
                <w:lang w:val="es-CO" w:eastAsia="es-CO"/>
              </w:rPr>
              <w:t>Ver nota</w:t>
            </w:r>
          </w:p>
        </w:tc>
      </w:tr>
      <w:tr w:rsidR="00CC43B8" w:rsidRPr="0017320B" w14:paraId="6F5BF2AD" w14:textId="77777777" w:rsidTr="00CC43B8">
        <w:trPr>
          <w:trHeight w:val="109"/>
        </w:trPr>
        <w:tc>
          <w:tcPr>
            <w:tcW w:w="927" w:type="dxa"/>
            <w:vMerge/>
            <w:tcBorders>
              <w:top w:val="nil"/>
              <w:left w:val="single" w:sz="4" w:space="0" w:color="auto"/>
              <w:bottom w:val="single" w:sz="4" w:space="0" w:color="auto"/>
              <w:right w:val="single" w:sz="4" w:space="0" w:color="auto"/>
            </w:tcBorders>
            <w:vAlign w:val="center"/>
            <w:hideMark/>
          </w:tcPr>
          <w:p w14:paraId="23F6A15F" w14:textId="77777777" w:rsidR="00CC43B8" w:rsidRPr="0017320B" w:rsidRDefault="00CC43B8" w:rsidP="00CC43B8">
            <w:pPr>
              <w:rPr>
                <w:rFonts w:ascii="Arial" w:eastAsia="Times New Roman" w:hAnsi="Arial" w:cs="Arial"/>
                <w:b/>
                <w:bCs/>
                <w:color w:val="000000"/>
                <w:sz w:val="18"/>
                <w:szCs w:val="18"/>
                <w:lang w:val="es-CO" w:eastAsia="es-CO"/>
              </w:rPr>
            </w:pPr>
          </w:p>
        </w:tc>
        <w:tc>
          <w:tcPr>
            <w:tcW w:w="1646" w:type="dxa"/>
            <w:vMerge/>
            <w:tcBorders>
              <w:top w:val="nil"/>
              <w:left w:val="single" w:sz="4" w:space="0" w:color="auto"/>
              <w:bottom w:val="single" w:sz="4" w:space="0" w:color="auto"/>
              <w:right w:val="single" w:sz="4" w:space="0" w:color="auto"/>
            </w:tcBorders>
            <w:vAlign w:val="center"/>
            <w:hideMark/>
          </w:tcPr>
          <w:p w14:paraId="4799723B" w14:textId="77777777" w:rsidR="00CC43B8" w:rsidRPr="0017320B" w:rsidRDefault="00CC43B8" w:rsidP="00CC43B8">
            <w:pPr>
              <w:rPr>
                <w:rFonts w:ascii="Arial" w:eastAsia="Times New Roman" w:hAnsi="Arial" w:cs="Arial"/>
                <w:b/>
                <w:bCs/>
                <w:color w:val="000000"/>
                <w:sz w:val="18"/>
                <w:szCs w:val="18"/>
                <w:lang w:val="es-CO" w:eastAsia="es-CO"/>
              </w:rPr>
            </w:pPr>
          </w:p>
        </w:tc>
        <w:tc>
          <w:tcPr>
            <w:tcW w:w="1072" w:type="dxa"/>
            <w:vMerge/>
            <w:tcBorders>
              <w:top w:val="nil"/>
              <w:left w:val="single" w:sz="4" w:space="0" w:color="auto"/>
              <w:bottom w:val="single" w:sz="4" w:space="0" w:color="auto"/>
              <w:right w:val="single" w:sz="4" w:space="0" w:color="auto"/>
            </w:tcBorders>
            <w:vAlign w:val="center"/>
            <w:hideMark/>
          </w:tcPr>
          <w:p w14:paraId="64C02E87" w14:textId="77777777" w:rsidR="00CC43B8" w:rsidRPr="0017320B" w:rsidRDefault="00CC43B8" w:rsidP="00CC43B8">
            <w:pPr>
              <w:rPr>
                <w:rFonts w:ascii="Arial" w:eastAsia="Times New Roman" w:hAnsi="Arial" w:cs="Arial"/>
                <w:i/>
                <w:iCs/>
                <w:color w:val="000000"/>
                <w:sz w:val="18"/>
                <w:szCs w:val="18"/>
                <w:lang w:val="es-CO" w:eastAsia="es-CO"/>
              </w:rPr>
            </w:pPr>
          </w:p>
        </w:tc>
        <w:tc>
          <w:tcPr>
            <w:tcW w:w="1609" w:type="dxa"/>
            <w:vMerge/>
            <w:tcBorders>
              <w:top w:val="nil"/>
              <w:left w:val="single" w:sz="4" w:space="0" w:color="auto"/>
              <w:bottom w:val="single" w:sz="4" w:space="0" w:color="auto"/>
              <w:right w:val="nil"/>
            </w:tcBorders>
            <w:vAlign w:val="center"/>
            <w:hideMark/>
          </w:tcPr>
          <w:p w14:paraId="3BC5DCDE" w14:textId="77777777" w:rsidR="00CC43B8" w:rsidRPr="0017320B" w:rsidRDefault="00CC43B8" w:rsidP="00CC43B8">
            <w:pPr>
              <w:rPr>
                <w:rFonts w:ascii="Arial" w:eastAsia="Times New Roman" w:hAnsi="Arial" w:cs="Arial"/>
                <w:color w:val="000000"/>
                <w:sz w:val="18"/>
                <w:szCs w:val="18"/>
                <w:lang w:val="es-CO" w:eastAsia="es-CO"/>
              </w:rPr>
            </w:pPr>
          </w:p>
        </w:tc>
        <w:tc>
          <w:tcPr>
            <w:tcW w:w="2092" w:type="dxa"/>
            <w:tcBorders>
              <w:top w:val="nil"/>
              <w:left w:val="single" w:sz="4" w:space="0" w:color="auto"/>
              <w:bottom w:val="nil"/>
              <w:right w:val="single" w:sz="4" w:space="0" w:color="auto"/>
            </w:tcBorders>
            <w:shd w:val="clear" w:color="auto" w:fill="auto"/>
            <w:vAlign w:val="center"/>
            <w:hideMark/>
          </w:tcPr>
          <w:p w14:paraId="30B6F2BD" w14:textId="77777777" w:rsidR="00CC43B8" w:rsidRPr="0017320B" w:rsidRDefault="00CC43B8" w:rsidP="00CC43B8">
            <w:pPr>
              <w:jc w:val="center"/>
              <w:rPr>
                <w:rFonts w:ascii="Arial" w:eastAsia="Times New Roman" w:hAnsi="Arial" w:cs="Arial"/>
                <w:bCs/>
                <w:sz w:val="18"/>
                <w:szCs w:val="18"/>
                <w:lang w:val="es-CO" w:eastAsia="es-CO"/>
              </w:rPr>
            </w:pPr>
            <w:r w:rsidRPr="0017320B">
              <w:rPr>
                <w:rFonts w:ascii="Arial" w:eastAsia="Times New Roman" w:hAnsi="Arial" w:cs="Arial"/>
                <w:bCs/>
                <w:sz w:val="18"/>
                <w:szCs w:val="18"/>
                <w:lang w:val="es-CO" w:eastAsia="es-CO"/>
              </w:rPr>
              <w:t>4 pisos en máximo 14m.</w:t>
            </w:r>
          </w:p>
        </w:tc>
        <w:tc>
          <w:tcPr>
            <w:tcW w:w="1313" w:type="dxa"/>
            <w:vMerge/>
            <w:tcBorders>
              <w:top w:val="nil"/>
              <w:left w:val="nil"/>
              <w:bottom w:val="single" w:sz="4" w:space="0" w:color="auto"/>
              <w:right w:val="single" w:sz="4" w:space="0" w:color="auto"/>
            </w:tcBorders>
            <w:vAlign w:val="center"/>
            <w:hideMark/>
          </w:tcPr>
          <w:p w14:paraId="758AF813" w14:textId="77777777" w:rsidR="00CC43B8" w:rsidRPr="0017320B" w:rsidRDefault="00CC43B8" w:rsidP="00CC43B8">
            <w:pPr>
              <w:rPr>
                <w:rFonts w:ascii="Arial" w:eastAsia="Times New Roman" w:hAnsi="Arial" w:cs="Arial"/>
                <w:sz w:val="18"/>
                <w:szCs w:val="18"/>
                <w:lang w:val="es-CO" w:eastAsia="es-CO"/>
              </w:rPr>
            </w:pPr>
          </w:p>
        </w:tc>
      </w:tr>
      <w:tr w:rsidR="00CC43B8" w:rsidRPr="0017320B" w14:paraId="2D11BBEA" w14:textId="77777777" w:rsidTr="00CC43B8">
        <w:trPr>
          <w:trHeight w:val="109"/>
        </w:trPr>
        <w:tc>
          <w:tcPr>
            <w:tcW w:w="927" w:type="dxa"/>
            <w:vMerge/>
            <w:tcBorders>
              <w:top w:val="nil"/>
              <w:left w:val="single" w:sz="4" w:space="0" w:color="auto"/>
              <w:bottom w:val="single" w:sz="4" w:space="0" w:color="auto"/>
              <w:right w:val="single" w:sz="4" w:space="0" w:color="auto"/>
            </w:tcBorders>
            <w:vAlign w:val="center"/>
            <w:hideMark/>
          </w:tcPr>
          <w:p w14:paraId="3579C7C4" w14:textId="77777777" w:rsidR="00CC43B8" w:rsidRPr="0017320B" w:rsidRDefault="00CC43B8" w:rsidP="00CC43B8">
            <w:pPr>
              <w:rPr>
                <w:rFonts w:ascii="Arial" w:eastAsia="Times New Roman" w:hAnsi="Arial" w:cs="Arial"/>
                <w:b/>
                <w:bCs/>
                <w:color w:val="000000"/>
                <w:sz w:val="18"/>
                <w:szCs w:val="18"/>
                <w:lang w:val="es-CO" w:eastAsia="es-CO"/>
              </w:rPr>
            </w:pPr>
          </w:p>
        </w:tc>
        <w:tc>
          <w:tcPr>
            <w:tcW w:w="1646" w:type="dxa"/>
            <w:vMerge/>
            <w:tcBorders>
              <w:top w:val="nil"/>
              <w:left w:val="single" w:sz="4" w:space="0" w:color="auto"/>
              <w:bottom w:val="single" w:sz="4" w:space="0" w:color="auto"/>
              <w:right w:val="single" w:sz="4" w:space="0" w:color="auto"/>
            </w:tcBorders>
            <w:vAlign w:val="center"/>
            <w:hideMark/>
          </w:tcPr>
          <w:p w14:paraId="1BF179DB" w14:textId="77777777" w:rsidR="00CC43B8" w:rsidRPr="0017320B" w:rsidRDefault="00CC43B8" w:rsidP="00CC43B8">
            <w:pPr>
              <w:rPr>
                <w:rFonts w:ascii="Arial" w:eastAsia="Times New Roman" w:hAnsi="Arial" w:cs="Arial"/>
                <w:b/>
                <w:bCs/>
                <w:color w:val="000000"/>
                <w:sz w:val="18"/>
                <w:szCs w:val="18"/>
                <w:lang w:val="es-CO" w:eastAsia="es-CO"/>
              </w:rPr>
            </w:pPr>
          </w:p>
        </w:tc>
        <w:tc>
          <w:tcPr>
            <w:tcW w:w="1072" w:type="dxa"/>
            <w:vMerge/>
            <w:tcBorders>
              <w:top w:val="nil"/>
              <w:left w:val="single" w:sz="4" w:space="0" w:color="auto"/>
              <w:bottom w:val="single" w:sz="4" w:space="0" w:color="auto"/>
              <w:right w:val="single" w:sz="4" w:space="0" w:color="auto"/>
            </w:tcBorders>
            <w:vAlign w:val="center"/>
            <w:hideMark/>
          </w:tcPr>
          <w:p w14:paraId="19DC7D42" w14:textId="77777777" w:rsidR="00CC43B8" w:rsidRPr="0017320B" w:rsidRDefault="00CC43B8" w:rsidP="00CC43B8">
            <w:pPr>
              <w:rPr>
                <w:rFonts w:ascii="Arial" w:eastAsia="Times New Roman" w:hAnsi="Arial" w:cs="Arial"/>
                <w:i/>
                <w:iCs/>
                <w:color w:val="000000"/>
                <w:sz w:val="18"/>
                <w:szCs w:val="18"/>
                <w:lang w:val="es-CO" w:eastAsia="es-CO"/>
              </w:rPr>
            </w:pPr>
          </w:p>
        </w:tc>
        <w:tc>
          <w:tcPr>
            <w:tcW w:w="1609" w:type="dxa"/>
            <w:vMerge/>
            <w:tcBorders>
              <w:top w:val="nil"/>
              <w:left w:val="single" w:sz="4" w:space="0" w:color="auto"/>
              <w:bottom w:val="single" w:sz="4" w:space="0" w:color="auto"/>
              <w:right w:val="nil"/>
            </w:tcBorders>
            <w:vAlign w:val="center"/>
            <w:hideMark/>
          </w:tcPr>
          <w:p w14:paraId="3ABE1762" w14:textId="77777777" w:rsidR="00CC43B8" w:rsidRPr="0017320B" w:rsidRDefault="00CC43B8" w:rsidP="00CC43B8">
            <w:pPr>
              <w:rPr>
                <w:rFonts w:ascii="Arial" w:eastAsia="Times New Roman" w:hAnsi="Arial" w:cs="Arial"/>
                <w:color w:val="000000"/>
                <w:sz w:val="18"/>
                <w:szCs w:val="18"/>
                <w:lang w:val="es-CO" w:eastAsia="es-CO"/>
              </w:rPr>
            </w:pPr>
          </w:p>
        </w:tc>
        <w:tc>
          <w:tcPr>
            <w:tcW w:w="2092" w:type="dxa"/>
            <w:tcBorders>
              <w:top w:val="nil"/>
              <w:left w:val="single" w:sz="4" w:space="0" w:color="auto"/>
              <w:bottom w:val="nil"/>
              <w:right w:val="single" w:sz="4" w:space="0" w:color="auto"/>
            </w:tcBorders>
            <w:shd w:val="clear" w:color="auto" w:fill="auto"/>
            <w:vAlign w:val="center"/>
            <w:hideMark/>
          </w:tcPr>
          <w:p w14:paraId="2993CC3E" w14:textId="77777777" w:rsidR="00CC43B8" w:rsidRPr="0017320B" w:rsidRDefault="00CC43B8" w:rsidP="00CC43B8">
            <w:pPr>
              <w:jc w:val="center"/>
              <w:rPr>
                <w:rFonts w:ascii="Arial" w:eastAsia="Times New Roman" w:hAnsi="Arial" w:cs="Arial"/>
                <w:bCs/>
                <w:sz w:val="18"/>
                <w:szCs w:val="18"/>
                <w:lang w:val="es-CO" w:eastAsia="es-CO"/>
              </w:rPr>
            </w:pPr>
            <w:r w:rsidRPr="0017320B">
              <w:rPr>
                <w:rFonts w:ascii="Arial" w:eastAsia="Times New Roman" w:hAnsi="Arial" w:cs="Arial"/>
                <w:bCs/>
                <w:sz w:val="18"/>
                <w:szCs w:val="18"/>
                <w:lang w:val="es-CO" w:eastAsia="es-CO"/>
              </w:rPr>
              <w:t>6 pisos en máximo 21m.</w:t>
            </w:r>
          </w:p>
        </w:tc>
        <w:tc>
          <w:tcPr>
            <w:tcW w:w="1313" w:type="dxa"/>
            <w:vMerge/>
            <w:tcBorders>
              <w:top w:val="nil"/>
              <w:left w:val="nil"/>
              <w:bottom w:val="single" w:sz="4" w:space="0" w:color="auto"/>
              <w:right w:val="single" w:sz="4" w:space="0" w:color="auto"/>
            </w:tcBorders>
            <w:vAlign w:val="center"/>
            <w:hideMark/>
          </w:tcPr>
          <w:p w14:paraId="260F1E7F" w14:textId="77777777" w:rsidR="00CC43B8" w:rsidRPr="0017320B" w:rsidRDefault="00CC43B8" w:rsidP="00CC43B8">
            <w:pPr>
              <w:rPr>
                <w:rFonts w:ascii="Arial" w:eastAsia="Times New Roman" w:hAnsi="Arial" w:cs="Arial"/>
                <w:sz w:val="18"/>
                <w:szCs w:val="18"/>
                <w:lang w:val="es-CO" w:eastAsia="es-CO"/>
              </w:rPr>
            </w:pPr>
          </w:p>
        </w:tc>
      </w:tr>
      <w:tr w:rsidR="00CC43B8" w:rsidRPr="0017320B" w14:paraId="5B3FFA4C" w14:textId="77777777" w:rsidTr="00CC43B8">
        <w:trPr>
          <w:trHeight w:val="109"/>
        </w:trPr>
        <w:tc>
          <w:tcPr>
            <w:tcW w:w="927" w:type="dxa"/>
            <w:vMerge/>
            <w:tcBorders>
              <w:top w:val="nil"/>
              <w:left w:val="single" w:sz="4" w:space="0" w:color="auto"/>
              <w:bottom w:val="single" w:sz="4" w:space="0" w:color="auto"/>
              <w:right w:val="single" w:sz="4" w:space="0" w:color="auto"/>
            </w:tcBorders>
            <w:vAlign w:val="center"/>
            <w:hideMark/>
          </w:tcPr>
          <w:p w14:paraId="1C62C851" w14:textId="77777777" w:rsidR="00CC43B8" w:rsidRPr="0017320B" w:rsidRDefault="00CC43B8" w:rsidP="00CC43B8">
            <w:pPr>
              <w:rPr>
                <w:rFonts w:ascii="Arial" w:eastAsia="Times New Roman" w:hAnsi="Arial" w:cs="Arial"/>
                <w:b/>
                <w:bCs/>
                <w:color w:val="000000"/>
                <w:sz w:val="18"/>
                <w:szCs w:val="18"/>
                <w:lang w:val="es-CO" w:eastAsia="es-CO"/>
              </w:rPr>
            </w:pPr>
          </w:p>
        </w:tc>
        <w:tc>
          <w:tcPr>
            <w:tcW w:w="1646" w:type="dxa"/>
            <w:vMerge/>
            <w:tcBorders>
              <w:top w:val="nil"/>
              <w:left w:val="single" w:sz="4" w:space="0" w:color="auto"/>
              <w:bottom w:val="single" w:sz="4" w:space="0" w:color="auto"/>
              <w:right w:val="single" w:sz="4" w:space="0" w:color="auto"/>
            </w:tcBorders>
            <w:vAlign w:val="center"/>
            <w:hideMark/>
          </w:tcPr>
          <w:p w14:paraId="14AB89C5" w14:textId="77777777" w:rsidR="00CC43B8" w:rsidRPr="0017320B" w:rsidRDefault="00CC43B8" w:rsidP="00CC43B8">
            <w:pPr>
              <w:rPr>
                <w:rFonts w:ascii="Arial" w:eastAsia="Times New Roman" w:hAnsi="Arial" w:cs="Arial"/>
                <w:b/>
                <w:bCs/>
                <w:color w:val="000000"/>
                <w:sz w:val="18"/>
                <w:szCs w:val="18"/>
                <w:lang w:val="es-CO" w:eastAsia="es-CO"/>
              </w:rPr>
            </w:pPr>
          </w:p>
        </w:tc>
        <w:tc>
          <w:tcPr>
            <w:tcW w:w="1072" w:type="dxa"/>
            <w:vMerge/>
            <w:tcBorders>
              <w:top w:val="nil"/>
              <w:left w:val="single" w:sz="4" w:space="0" w:color="auto"/>
              <w:bottom w:val="single" w:sz="4" w:space="0" w:color="auto"/>
              <w:right w:val="single" w:sz="4" w:space="0" w:color="auto"/>
            </w:tcBorders>
            <w:vAlign w:val="center"/>
            <w:hideMark/>
          </w:tcPr>
          <w:p w14:paraId="13D102D7" w14:textId="77777777" w:rsidR="00CC43B8" w:rsidRPr="0017320B" w:rsidRDefault="00CC43B8" w:rsidP="00CC43B8">
            <w:pPr>
              <w:rPr>
                <w:rFonts w:ascii="Arial" w:eastAsia="Times New Roman" w:hAnsi="Arial" w:cs="Arial"/>
                <w:i/>
                <w:iCs/>
                <w:color w:val="000000"/>
                <w:sz w:val="18"/>
                <w:szCs w:val="18"/>
                <w:lang w:val="es-CO" w:eastAsia="es-CO"/>
              </w:rPr>
            </w:pPr>
          </w:p>
        </w:tc>
        <w:tc>
          <w:tcPr>
            <w:tcW w:w="1609" w:type="dxa"/>
            <w:vMerge/>
            <w:tcBorders>
              <w:top w:val="nil"/>
              <w:left w:val="single" w:sz="4" w:space="0" w:color="auto"/>
              <w:bottom w:val="single" w:sz="4" w:space="0" w:color="auto"/>
              <w:right w:val="nil"/>
            </w:tcBorders>
            <w:vAlign w:val="center"/>
            <w:hideMark/>
          </w:tcPr>
          <w:p w14:paraId="5466B564" w14:textId="77777777" w:rsidR="00CC43B8" w:rsidRPr="0017320B" w:rsidRDefault="00CC43B8" w:rsidP="00CC43B8">
            <w:pPr>
              <w:rPr>
                <w:rFonts w:ascii="Arial" w:eastAsia="Times New Roman" w:hAnsi="Arial" w:cs="Arial"/>
                <w:color w:val="000000"/>
                <w:sz w:val="18"/>
                <w:szCs w:val="18"/>
                <w:lang w:val="es-CO" w:eastAsia="es-CO"/>
              </w:rPr>
            </w:pPr>
          </w:p>
        </w:tc>
        <w:tc>
          <w:tcPr>
            <w:tcW w:w="2092" w:type="dxa"/>
            <w:tcBorders>
              <w:top w:val="nil"/>
              <w:left w:val="single" w:sz="4" w:space="0" w:color="auto"/>
              <w:bottom w:val="nil"/>
              <w:right w:val="single" w:sz="4" w:space="0" w:color="auto"/>
            </w:tcBorders>
            <w:shd w:val="clear" w:color="auto" w:fill="auto"/>
            <w:vAlign w:val="center"/>
            <w:hideMark/>
          </w:tcPr>
          <w:p w14:paraId="03499B84" w14:textId="77777777" w:rsidR="00CC43B8" w:rsidRPr="0017320B" w:rsidRDefault="00CC43B8" w:rsidP="00CC43B8">
            <w:pPr>
              <w:jc w:val="center"/>
              <w:rPr>
                <w:rFonts w:ascii="Arial" w:eastAsia="Times New Roman" w:hAnsi="Arial" w:cs="Arial"/>
                <w:sz w:val="18"/>
                <w:szCs w:val="18"/>
                <w:lang w:val="es-CO" w:eastAsia="es-CO"/>
              </w:rPr>
            </w:pPr>
            <w:r w:rsidRPr="0017320B">
              <w:rPr>
                <w:rFonts w:ascii="Arial" w:eastAsia="Times New Roman" w:hAnsi="Arial" w:cs="Arial"/>
                <w:sz w:val="18"/>
                <w:szCs w:val="18"/>
                <w:lang w:val="es-CO" w:eastAsia="es-CO"/>
              </w:rPr>
              <w:t> </w:t>
            </w:r>
          </w:p>
        </w:tc>
        <w:tc>
          <w:tcPr>
            <w:tcW w:w="1313" w:type="dxa"/>
            <w:vMerge/>
            <w:tcBorders>
              <w:top w:val="nil"/>
              <w:left w:val="nil"/>
              <w:bottom w:val="single" w:sz="4" w:space="0" w:color="auto"/>
              <w:right w:val="single" w:sz="4" w:space="0" w:color="auto"/>
            </w:tcBorders>
            <w:vAlign w:val="center"/>
            <w:hideMark/>
          </w:tcPr>
          <w:p w14:paraId="39DFD6CB" w14:textId="77777777" w:rsidR="00CC43B8" w:rsidRPr="0017320B" w:rsidRDefault="00CC43B8" w:rsidP="00CC43B8">
            <w:pPr>
              <w:rPr>
                <w:rFonts w:ascii="Arial" w:eastAsia="Times New Roman" w:hAnsi="Arial" w:cs="Arial"/>
                <w:sz w:val="18"/>
                <w:szCs w:val="18"/>
                <w:lang w:val="es-CO" w:eastAsia="es-CO"/>
              </w:rPr>
            </w:pPr>
          </w:p>
        </w:tc>
      </w:tr>
      <w:tr w:rsidR="00CC43B8" w:rsidRPr="0017320B" w14:paraId="29E87F9C" w14:textId="77777777" w:rsidTr="00CC43B8">
        <w:trPr>
          <w:trHeight w:val="710"/>
        </w:trPr>
        <w:tc>
          <w:tcPr>
            <w:tcW w:w="927" w:type="dxa"/>
            <w:vMerge/>
            <w:tcBorders>
              <w:top w:val="nil"/>
              <w:left w:val="single" w:sz="4" w:space="0" w:color="auto"/>
              <w:bottom w:val="single" w:sz="4" w:space="0" w:color="auto"/>
              <w:right w:val="single" w:sz="4" w:space="0" w:color="auto"/>
            </w:tcBorders>
            <w:vAlign w:val="center"/>
            <w:hideMark/>
          </w:tcPr>
          <w:p w14:paraId="40720A34" w14:textId="77777777" w:rsidR="00CC43B8" w:rsidRPr="0017320B" w:rsidRDefault="00CC43B8" w:rsidP="00CC43B8">
            <w:pPr>
              <w:rPr>
                <w:rFonts w:ascii="Arial" w:eastAsia="Times New Roman" w:hAnsi="Arial" w:cs="Arial"/>
                <w:b/>
                <w:bCs/>
                <w:color w:val="000000"/>
                <w:sz w:val="18"/>
                <w:szCs w:val="18"/>
                <w:lang w:val="es-CO" w:eastAsia="es-CO"/>
              </w:rPr>
            </w:pPr>
          </w:p>
        </w:tc>
        <w:tc>
          <w:tcPr>
            <w:tcW w:w="1646" w:type="dxa"/>
            <w:vMerge/>
            <w:tcBorders>
              <w:top w:val="nil"/>
              <w:left w:val="single" w:sz="4" w:space="0" w:color="auto"/>
              <w:bottom w:val="single" w:sz="4" w:space="0" w:color="auto"/>
              <w:right w:val="single" w:sz="4" w:space="0" w:color="auto"/>
            </w:tcBorders>
            <w:vAlign w:val="center"/>
            <w:hideMark/>
          </w:tcPr>
          <w:p w14:paraId="71FE4980" w14:textId="77777777" w:rsidR="00CC43B8" w:rsidRPr="0017320B" w:rsidRDefault="00CC43B8" w:rsidP="00CC43B8">
            <w:pPr>
              <w:rPr>
                <w:rFonts w:ascii="Arial" w:eastAsia="Times New Roman" w:hAnsi="Arial" w:cs="Arial"/>
                <w:b/>
                <w:bCs/>
                <w:color w:val="000000"/>
                <w:sz w:val="18"/>
                <w:szCs w:val="18"/>
                <w:lang w:val="es-CO" w:eastAsia="es-CO"/>
              </w:rPr>
            </w:pPr>
          </w:p>
        </w:tc>
        <w:tc>
          <w:tcPr>
            <w:tcW w:w="1072" w:type="dxa"/>
            <w:vMerge/>
            <w:tcBorders>
              <w:top w:val="nil"/>
              <w:left w:val="single" w:sz="4" w:space="0" w:color="auto"/>
              <w:bottom w:val="single" w:sz="4" w:space="0" w:color="auto"/>
              <w:right w:val="single" w:sz="4" w:space="0" w:color="auto"/>
            </w:tcBorders>
            <w:vAlign w:val="center"/>
            <w:hideMark/>
          </w:tcPr>
          <w:p w14:paraId="4356A0D2" w14:textId="77777777" w:rsidR="00CC43B8" w:rsidRPr="0017320B" w:rsidRDefault="00CC43B8" w:rsidP="00CC43B8">
            <w:pPr>
              <w:rPr>
                <w:rFonts w:ascii="Arial" w:eastAsia="Times New Roman" w:hAnsi="Arial" w:cs="Arial"/>
                <w:i/>
                <w:iCs/>
                <w:color w:val="000000"/>
                <w:sz w:val="18"/>
                <w:szCs w:val="18"/>
                <w:lang w:val="es-CO" w:eastAsia="es-CO"/>
              </w:rPr>
            </w:pPr>
          </w:p>
        </w:tc>
        <w:tc>
          <w:tcPr>
            <w:tcW w:w="1609" w:type="dxa"/>
            <w:vMerge/>
            <w:tcBorders>
              <w:top w:val="nil"/>
              <w:left w:val="single" w:sz="4" w:space="0" w:color="auto"/>
              <w:bottom w:val="single" w:sz="4" w:space="0" w:color="auto"/>
              <w:right w:val="nil"/>
            </w:tcBorders>
            <w:vAlign w:val="center"/>
            <w:hideMark/>
          </w:tcPr>
          <w:p w14:paraId="6D6472BA" w14:textId="77777777" w:rsidR="00CC43B8" w:rsidRPr="0017320B" w:rsidRDefault="00CC43B8" w:rsidP="00CC43B8">
            <w:pPr>
              <w:rPr>
                <w:rFonts w:ascii="Arial" w:eastAsia="Times New Roman" w:hAnsi="Arial" w:cs="Arial"/>
                <w:color w:val="000000"/>
                <w:sz w:val="18"/>
                <w:szCs w:val="18"/>
                <w:lang w:val="es-CO" w:eastAsia="es-CO"/>
              </w:rPr>
            </w:pPr>
          </w:p>
        </w:tc>
        <w:tc>
          <w:tcPr>
            <w:tcW w:w="2092" w:type="dxa"/>
            <w:tcBorders>
              <w:top w:val="nil"/>
              <w:left w:val="single" w:sz="4" w:space="0" w:color="auto"/>
              <w:bottom w:val="single" w:sz="4" w:space="0" w:color="auto"/>
              <w:right w:val="single" w:sz="4" w:space="0" w:color="auto"/>
            </w:tcBorders>
            <w:shd w:val="clear" w:color="auto" w:fill="auto"/>
            <w:vAlign w:val="center"/>
            <w:hideMark/>
          </w:tcPr>
          <w:p w14:paraId="41922CA0" w14:textId="77777777" w:rsidR="00CC43B8" w:rsidRPr="0017320B" w:rsidRDefault="00CC43B8" w:rsidP="00CC43B8">
            <w:pPr>
              <w:jc w:val="center"/>
              <w:rPr>
                <w:rFonts w:ascii="Arial" w:eastAsia="Times New Roman" w:hAnsi="Arial" w:cs="Arial"/>
                <w:sz w:val="18"/>
                <w:szCs w:val="18"/>
                <w:lang w:val="es-CO" w:eastAsia="es-CO"/>
              </w:rPr>
            </w:pPr>
            <w:r w:rsidRPr="0017320B">
              <w:rPr>
                <w:rFonts w:ascii="Arial" w:eastAsia="Times New Roman" w:hAnsi="Arial" w:cs="Arial"/>
                <w:sz w:val="18"/>
                <w:szCs w:val="18"/>
                <w:lang w:val="es-CO" w:eastAsia="es-CO"/>
              </w:rPr>
              <w:t>(incluyendo la totalidad de los elementos de la cubierta, los cuartos técnicos, y las estructuras no permanentes o de carácter temporal que alteren visualmente la volumetría de la edificación)</w:t>
            </w:r>
          </w:p>
        </w:tc>
        <w:tc>
          <w:tcPr>
            <w:tcW w:w="1313" w:type="dxa"/>
            <w:vMerge/>
            <w:tcBorders>
              <w:top w:val="nil"/>
              <w:left w:val="nil"/>
              <w:bottom w:val="single" w:sz="4" w:space="0" w:color="auto"/>
              <w:right w:val="single" w:sz="4" w:space="0" w:color="auto"/>
            </w:tcBorders>
            <w:vAlign w:val="center"/>
            <w:hideMark/>
          </w:tcPr>
          <w:p w14:paraId="1FC6D510" w14:textId="77777777" w:rsidR="00CC43B8" w:rsidRPr="0017320B" w:rsidRDefault="00CC43B8" w:rsidP="00CC43B8">
            <w:pPr>
              <w:rPr>
                <w:rFonts w:ascii="Arial" w:eastAsia="Times New Roman" w:hAnsi="Arial" w:cs="Arial"/>
                <w:sz w:val="18"/>
                <w:szCs w:val="18"/>
                <w:lang w:val="es-CO" w:eastAsia="es-CO"/>
              </w:rPr>
            </w:pPr>
          </w:p>
        </w:tc>
      </w:tr>
    </w:tbl>
    <w:p w14:paraId="63C9A069" w14:textId="491BCF9C" w:rsidR="009D67C9" w:rsidRPr="0017320B" w:rsidRDefault="009D67C9" w:rsidP="002D728F">
      <w:pPr>
        <w:ind w:right="-142"/>
        <w:jc w:val="both"/>
        <w:rPr>
          <w:rFonts w:ascii="Work Sans" w:hAnsi="Work Sans" w:cs="Arial"/>
          <w:bCs/>
          <w:sz w:val="22"/>
          <w:szCs w:val="22"/>
        </w:rPr>
      </w:pPr>
    </w:p>
    <w:p w14:paraId="2075B62B" w14:textId="2C4151DA" w:rsidR="00B67091" w:rsidRPr="0017320B" w:rsidRDefault="00AB6D64" w:rsidP="00AB6D64">
      <w:pPr>
        <w:ind w:left="-142" w:right="-374"/>
        <w:jc w:val="both"/>
        <w:rPr>
          <w:rFonts w:ascii="Work Sans" w:hAnsi="Work Sans" w:cs="Arial"/>
          <w:bCs/>
          <w:sz w:val="22"/>
          <w:szCs w:val="22"/>
        </w:rPr>
      </w:pPr>
      <w:r w:rsidRPr="0017320B">
        <w:rPr>
          <w:rFonts w:ascii="Work Sans" w:hAnsi="Work Sans" w:cs="Arial"/>
          <w:b/>
          <w:bCs/>
          <w:sz w:val="22"/>
          <w:szCs w:val="22"/>
        </w:rPr>
        <w:t xml:space="preserve">ARTÍCULO </w:t>
      </w:r>
      <w:r w:rsidR="00C85775" w:rsidRPr="0017320B">
        <w:rPr>
          <w:rFonts w:ascii="Work Sans" w:hAnsi="Work Sans" w:cs="Arial"/>
          <w:b/>
          <w:bCs/>
          <w:sz w:val="22"/>
          <w:szCs w:val="22"/>
        </w:rPr>
        <w:t>2.-:</w:t>
      </w:r>
      <w:r w:rsidR="007677AE" w:rsidRPr="0017320B">
        <w:rPr>
          <w:rFonts w:ascii="Work Sans" w:hAnsi="Work Sans" w:cs="Arial"/>
          <w:b/>
          <w:bCs/>
          <w:sz w:val="22"/>
          <w:szCs w:val="22"/>
        </w:rPr>
        <w:t xml:space="preserve"> </w:t>
      </w:r>
      <w:r w:rsidR="002D728F">
        <w:rPr>
          <w:rFonts w:ascii="Work Sans" w:hAnsi="Work Sans" w:cs="Arial"/>
          <w:bCs/>
          <w:sz w:val="22"/>
          <w:szCs w:val="22"/>
        </w:rPr>
        <w:t xml:space="preserve">Que </w:t>
      </w:r>
      <w:r w:rsidR="006401FB" w:rsidRPr="0017320B">
        <w:rPr>
          <w:rFonts w:ascii="Work Sans" w:hAnsi="Work Sans" w:cs="Arial"/>
          <w:bCs/>
          <w:sz w:val="22"/>
          <w:szCs w:val="22"/>
        </w:rPr>
        <w:t>los demás</w:t>
      </w:r>
      <w:r w:rsidR="00CB1E79" w:rsidRPr="0017320B">
        <w:rPr>
          <w:rFonts w:ascii="Work Sans" w:hAnsi="Work Sans" w:cs="Arial"/>
          <w:bCs/>
          <w:sz w:val="22"/>
          <w:szCs w:val="22"/>
        </w:rPr>
        <w:t xml:space="preserve"> aspectos normativos</w:t>
      </w:r>
      <w:r w:rsidR="002D728F">
        <w:rPr>
          <w:rFonts w:ascii="Work Sans" w:hAnsi="Work Sans" w:cs="Arial"/>
          <w:bCs/>
          <w:sz w:val="22"/>
          <w:szCs w:val="22"/>
        </w:rPr>
        <w:t xml:space="preserve"> señalados en el artículo 15 de la resolución 1560 de 2018, </w:t>
      </w:r>
      <w:r w:rsidR="002D728F" w:rsidRPr="0017320B">
        <w:rPr>
          <w:rFonts w:ascii="Work Sans" w:hAnsi="Work Sans" w:cs="Arial"/>
          <w:bCs/>
          <w:sz w:val="22"/>
          <w:szCs w:val="22"/>
        </w:rPr>
        <w:t>continúa</w:t>
      </w:r>
      <w:r w:rsidR="002D728F">
        <w:rPr>
          <w:rFonts w:ascii="Work Sans" w:hAnsi="Work Sans" w:cs="Arial"/>
          <w:bCs/>
          <w:sz w:val="22"/>
          <w:szCs w:val="22"/>
        </w:rPr>
        <w:t>n</w:t>
      </w:r>
      <w:r w:rsidR="006401FB" w:rsidRPr="0017320B">
        <w:rPr>
          <w:rFonts w:ascii="Work Sans" w:hAnsi="Work Sans" w:cs="Arial"/>
          <w:bCs/>
          <w:sz w:val="22"/>
          <w:szCs w:val="22"/>
        </w:rPr>
        <w:t xml:space="preserve"> sin modificación alguna.</w:t>
      </w:r>
    </w:p>
    <w:p w14:paraId="4E5327FE" w14:textId="77777777" w:rsidR="00385DB7" w:rsidRPr="0017320B" w:rsidRDefault="00385DB7" w:rsidP="006401FB">
      <w:pPr>
        <w:ind w:right="23"/>
        <w:jc w:val="both"/>
        <w:rPr>
          <w:rFonts w:ascii="Work Sans" w:hAnsi="Work Sans" w:cs="Arial"/>
          <w:sz w:val="22"/>
          <w:szCs w:val="22"/>
        </w:rPr>
      </w:pPr>
    </w:p>
    <w:p w14:paraId="67322200" w14:textId="2320584E" w:rsidR="00385DB7" w:rsidRPr="0017320B" w:rsidRDefault="00AB6D64" w:rsidP="00AB6D64">
      <w:pPr>
        <w:ind w:left="-142" w:right="-374"/>
        <w:jc w:val="both"/>
        <w:rPr>
          <w:rFonts w:ascii="Work Sans" w:hAnsi="Work Sans" w:cs="Arial"/>
          <w:sz w:val="22"/>
          <w:szCs w:val="22"/>
        </w:rPr>
      </w:pPr>
      <w:r w:rsidRPr="0017320B">
        <w:rPr>
          <w:rFonts w:ascii="Work Sans" w:eastAsia="Arial Unicode MS" w:hAnsi="Work Sans" w:cs="Arial Unicode MS"/>
          <w:b/>
          <w:sz w:val="22"/>
          <w:szCs w:val="22"/>
          <w:u w:color="000000"/>
          <w:bdr w:val="nil"/>
          <w:lang w:val="es-ES_tradnl" w:eastAsia="es-CO"/>
        </w:rPr>
        <w:t xml:space="preserve">ARTÍCULO </w:t>
      </w:r>
      <w:r w:rsidR="006401FB" w:rsidRPr="0017320B">
        <w:rPr>
          <w:rFonts w:ascii="Work Sans" w:eastAsia="Arial Unicode MS" w:hAnsi="Work Sans" w:cs="Arial Unicode MS"/>
          <w:b/>
          <w:sz w:val="22"/>
          <w:szCs w:val="22"/>
          <w:u w:color="000000"/>
          <w:bdr w:val="nil"/>
          <w:lang w:val="es-ES_tradnl" w:eastAsia="es-CO"/>
        </w:rPr>
        <w:t>3</w:t>
      </w:r>
      <w:r w:rsidR="001F06B1" w:rsidRPr="0017320B">
        <w:rPr>
          <w:rFonts w:ascii="Work Sans" w:eastAsia="Arial Unicode MS" w:hAnsi="Work Sans" w:cs="Arial Unicode MS"/>
          <w:b/>
          <w:sz w:val="22"/>
          <w:szCs w:val="22"/>
          <w:u w:color="000000"/>
          <w:bdr w:val="nil"/>
          <w:lang w:val="es-ES_tradnl" w:eastAsia="es-CO"/>
        </w:rPr>
        <w:t>.-:</w:t>
      </w:r>
      <w:r w:rsidR="001F06B1" w:rsidRPr="0017320B">
        <w:rPr>
          <w:rFonts w:ascii="Calibri" w:eastAsia="Times New Roman" w:hAnsi="Calibri" w:cs="Calibri"/>
          <w:color w:val="000000"/>
          <w:sz w:val="22"/>
          <w:szCs w:val="22"/>
          <w:lang w:val="es-CO" w:eastAsia="es-CO"/>
        </w:rPr>
        <w:t xml:space="preserve"> </w:t>
      </w:r>
      <w:r w:rsidR="00741B76" w:rsidRPr="0017320B">
        <w:rPr>
          <w:rFonts w:ascii="Work Sans" w:hAnsi="Work Sans" w:cs="Arial"/>
          <w:bCs/>
          <w:sz w:val="22"/>
          <w:szCs w:val="22"/>
          <w:lang w:val="es-ES_tradnl"/>
        </w:rPr>
        <w:t>La presente resolución rige a partir de su publicación</w:t>
      </w:r>
      <w:r w:rsidR="00741B76" w:rsidRPr="0017320B">
        <w:rPr>
          <w:rFonts w:ascii="Work Sans" w:hAnsi="Work Sans" w:cs="Arial"/>
          <w:bCs/>
          <w:sz w:val="22"/>
          <w:szCs w:val="22"/>
          <w:lang w:val="es-ES_tradnl"/>
        </w:rPr>
        <w:t xml:space="preserve"> en el Diario Oficial. </w:t>
      </w:r>
    </w:p>
    <w:p w14:paraId="5752B5EE" w14:textId="77777777" w:rsidR="00B67091" w:rsidRPr="0017320B" w:rsidRDefault="00B67091" w:rsidP="00456C3A">
      <w:pPr>
        <w:ind w:left="-142" w:right="-142"/>
        <w:jc w:val="center"/>
        <w:rPr>
          <w:rFonts w:ascii="Work Sans" w:hAnsi="Work Sans" w:cs="Arial"/>
          <w:b/>
          <w:sz w:val="22"/>
          <w:szCs w:val="22"/>
          <w:lang w:val="es-CO" w:eastAsia="x-none"/>
        </w:rPr>
      </w:pPr>
    </w:p>
    <w:p w14:paraId="1B1A41A2" w14:textId="60754349" w:rsidR="00B67091" w:rsidRPr="0017320B" w:rsidRDefault="00741B76" w:rsidP="00456C3A">
      <w:pPr>
        <w:ind w:left="-142" w:right="-142"/>
        <w:jc w:val="center"/>
        <w:rPr>
          <w:rFonts w:ascii="Work Sans" w:hAnsi="Work Sans" w:cs="Arial"/>
          <w:b/>
          <w:sz w:val="22"/>
          <w:szCs w:val="22"/>
          <w:lang w:val="es-CO" w:eastAsia="x-none"/>
        </w:rPr>
      </w:pPr>
      <w:r w:rsidRPr="0017320B">
        <w:rPr>
          <w:rFonts w:ascii="Work Sans" w:hAnsi="Work Sans" w:cs="Arial"/>
          <w:b/>
          <w:sz w:val="22"/>
          <w:szCs w:val="22"/>
          <w:lang w:val="es-CO" w:eastAsia="x-none"/>
        </w:rPr>
        <w:t>PUBLIQUESE</w:t>
      </w:r>
      <w:r w:rsidR="00FC5D44" w:rsidRPr="0017320B">
        <w:rPr>
          <w:rFonts w:ascii="Work Sans" w:hAnsi="Work Sans" w:cs="Arial"/>
          <w:b/>
          <w:sz w:val="22"/>
          <w:szCs w:val="22"/>
          <w:lang w:val="es-CO" w:eastAsia="x-none"/>
        </w:rPr>
        <w:t xml:space="preserve"> </w:t>
      </w:r>
      <w:r w:rsidR="00B67091" w:rsidRPr="0017320B">
        <w:rPr>
          <w:rFonts w:ascii="Work Sans" w:hAnsi="Work Sans" w:cs="Arial"/>
          <w:b/>
          <w:sz w:val="22"/>
          <w:szCs w:val="22"/>
          <w:lang w:val="es-CO" w:eastAsia="x-none"/>
        </w:rPr>
        <w:t>Y CÚMPLASE.</w:t>
      </w:r>
    </w:p>
    <w:p w14:paraId="45CC8134" w14:textId="77777777" w:rsidR="00C97A7B" w:rsidRPr="0017320B" w:rsidRDefault="00C97A7B" w:rsidP="00456C3A">
      <w:pPr>
        <w:ind w:right="-142"/>
        <w:jc w:val="both"/>
        <w:rPr>
          <w:rFonts w:ascii="Work Sans" w:hAnsi="Work Sans" w:cs="Arial"/>
          <w:b/>
          <w:sz w:val="22"/>
          <w:szCs w:val="22"/>
          <w:lang w:val="es-CO" w:eastAsia="x-none"/>
        </w:rPr>
      </w:pPr>
    </w:p>
    <w:p w14:paraId="2AE879C9" w14:textId="77777777" w:rsidR="00AB6D64" w:rsidRDefault="00AB6D64" w:rsidP="00456C3A">
      <w:pPr>
        <w:ind w:left="-142" w:right="-142"/>
        <w:jc w:val="both"/>
        <w:rPr>
          <w:rFonts w:ascii="Work Sans" w:hAnsi="Work Sans" w:cs="Arial"/>
          <w:sz w:val="22"/>
          <w:szCs w:val="22"/>
          <w:lang w:val="es-CO" w:eastAsia="x-none"/>
        </w:rPr>
      </w:pPr>
    </w:p>
    <w:p w14:paraId="1C978AB1" w14:textId="7AD483AD" w:rsidR="00B67091" w:rsidRPr="0017320B" w:rsidRDefault="00B67091" w:rsidP="00456C3A">
      <w:pPr>
        <w:ind w:left="-142" w:right="-142"/>
        <w:jc w:val="both"/>
        <w:rPr>
          <w:rFonts w:ascii="Work Sans" w:hAnsi="Work Sans" w:cs="Arial"/>
          <w:sz w:val="22"/>
          <w:szCs w:val="22"/>
          <w:lang w:val="es-CO" w:eastAsia="x-none"/>
        </w:rPr>
      </w:pPr>
      <w:r w:rsidRPr="0017320B">
        <w:rPr>
          <w:rFonts w:ascii="Work Sans" w:hAnsi="Work Sans" w:cs="Arial"/>
          <w:sz w:val="22"/>
          <w:szCs w:val="22"/>
          <w:lang w:val="es-CO" w:eastAsia="x-none"/>
        </w:rPr>
        <w:t>Dada en Bogotá D. C., a los</w:t>
      </w:r>
      <w:r w:rsidR="004B5F62" w:rsidRPr="0017320B">
        <w:rPr>
          <w:rFonts w:ascii="Work Sans" w:hAnsi="Work Sans" w:cs="Arial"/>
          <w:sz w:val="22"/>
          <w:szCs w:val="22"/>
          <w:lang w:val="es-CO" w:eastAsia="x-none"/>
        </w:rPr>
        <w:t xml:space="preserve"> </w:t>
      </w:r>
    </w:p>
    <w:p w14:paraId="7CB0642A" w14:textId="77777777" w:rsidR="00B67091" w:rsidRPr="0017320B" w:rsidRDefault="00B67091" w:rsidP="00456C3A">
      <w:pPr>
        <w:ind w:left="-142" w:right="-142"/>
        <w:jc w:val="center"/>
        <w:rPr>
          <w:rFonts w:ascii="Work Sans" w:hAnsi="Work Sans" w:cs="Arial"/>
          <w:sz w:val="22"/>
          <w:szCs w:val="22"/>
          <w:lang w:val="es-ES_tradnl"/>
        </w:rPr>
      </w:pPr>
    </w:p>
    <w:p w14:paraId="77C054EF" w14:textId="77777777" w:rsidR="00B67091" w:rsidRPr="0017320B" w:rsidRDefault="00B67091" w:rsidP="00385DB7">
      <w:pPr>
        <w:ind w:right="-142"/>
        <w:rPr>
          <w:rFonts w:ascii="Work Sans" w:hAnsi="Work Sans" w:cs="Arial"/>
          <w:b/>
          <w:sz w:val="22"/>
          <w:szCs w:val="22"/>
          <w:lang w:val="es-CO" w:eastAsia="x-none"/>
        </w:rPr>
      </w:pPr>
    </w:p>
    <w:p w14:paraId="05B28FF5" w14:textId="77777777" w:rsidR="0050427D" w:rsidRDefault="0050427D" w:rsidP="00385DB7">
      <w:pPr>
        <w:ind w:right="-142"/>
        <w:rPr>
          <w:rFonts w:ascii="Work Sans" w:hAnsi="Work Sans" w:cs="Arial"/>
          <w:b/>
          <w:sz w:val="22"/>
          <w:szCs w:val="22"/>
          <w:lang w:val="es-CO" w:eastAsia="x-none"/>
        </w:rPr>
      </w:pPr>
    </w:p>
    <w:p w14:paraId="6C68783C" w14:textId="77777777" w:rsidR="0017320B" w:rsidRPr="0017320B" w:rsidRDefault="0017320B" w:rsidP="00385DB7">
      <w:pPr>
        <w:ind w:right="-142"/>
        <w:rPr>
          <w:rFonts w:ascii="Work Sans" w:hAnsi="Work Sans" w:cs="Arial"/>
          <w:b/>
          <w:sz w:val="22"/>
          <w:szCs w:val="22"/>
          <w:lang w:val="es-CO" w:eastAsia="x-none"/>
        </w:rPr>
      </w:pPr>
    </w:p>
    <w:p w14:paraId="2E495204" w14:textId="77777777" w:rsidR="0050427D" w:rsidRPr="0017320B" w:rsidRDefault="0050427D" w:rsidP="00385DB7">
      <w:pPr>
        <w:ind w:right="-142"/>
        <w:rPr>
          <w:rFonts w:ascii="Work Sans" w:hAnsi="Work Sans" w:cs="Arial"/>
          <w:b/>
          <w:sz w:val="22"/>
          <w:szCs w:val="22"/>
          <w:lang w:val="es-CO" w:eastAsia="x-none"/>
        </w:rPr>
      </w:pPr>
    </w:p>
    <w:p w14:paraId="15801F91" w14:textId="2E583763" w:rsidR="00C11696" w:rsidRPr="0017320B" w:rsidRDefault="00C11696" w:rsidP="00C11696">
      <w:pPr>
        <w:jc w:val="center"/>
        <w:rPr>
          <w:rFonts w:ascii="Work Sans" w:hAnsi="Work Sans" w:cs="Calibri"/>
          <w:b/>
          <w:bCs/>
          <w:snapToGrid w:val="0"/>
          <w:sz w:val="22"/>
          <w:szCs w:val="22"/>
        </w:rPr>
      </w:pPr>
      <w:r w:rsidRPr="0017320B">
        <w:rPr>
          <w:rFonts w:ascii="Work Sans" w:hAnsi="Work Sans" w:cs="Calibri"/>
          <w:b/>
          <w:bCs/>
          <w:snapToGrid w:val="0"/>
          <w:sz w:val="22"/>
          <w:szCs w:val="22"/>
        </w:rPr>
        <w:t xml:space="preserve">  </w:t>
      </w:r>
      <w:r w:rsidR="00741B76" w:rsidRPr="0017320B">
        <w:rPr>
          <w:rFonts w:ascii="Work Sans" w:hAnsi="Work Sans" w:cs="Calibri"/>
          <w:b/>
          <w:bCs/>
          <w:snapToGrid w:val="0"/>
          <w:sz w:val="22"/>
          <w:szCs w:val="22"/>
        </w:rPr>
        <w:t>ANGÉLICA MARÍA MAYOLO OBREGÓN</w:t>
      </w:r>
    </w:p>
    <w:p w14:paraId="6B9EF63C" w14:textId="3BA28096" w:rsidR="00B67091" w:rsidRPr="0017320B" w:rsidRDefault="00C11696" w:rsidP="00456C3A">
      <w:pPr>
        <w:ind w:left="-142" w:right="-142"/>
        <w:jc w:val="center"/>
        <w:rPr>
          <w:rFonts w:ascii="Work Sans" w:hAnsi="Work Sans" w:cs="Arial"/>
          <w:bCs/>
          <w:sz w:val="22"/>
          <w:szCs w:val="22"/>
          <w:lang w:val="es-CO" w:eastAsia="x-none"/>
        </w:rPr>
      </w:pPr>
      <w:r w:rsidRPr="0017320B">
        <w:rPr>
          <w:rFonts w:ascii="Work Sans" w:hAnsi="Work Sans" w:cs="Calibri"/>
          <w:sz w:val="22"/>
          <w:szCs w:val="22"/>
        </w:rPr>
        <w:t>Director de Patrimonio y Memoria</w:t>
      </w:r>
    </w:p>
    <w:p w14:paraId="4C594E96" w14:textId="77777777" w:rsidR="00B67091" w:rsidRPr="0017320B" w:rsidRDefault="00B67091" w:rsidP="00456C3A">
      <w:pPr>
        <w:tabs>
          <w:tab w:val="left" w:pos="-720"/>
        </w:tabs>
        <w:suppressAutoHyphens/>
        <w:ind w:left="-142" w:right="-142"/>
        <w:rPr>
          <w:rFonts w:ascii="Work Sans" w:hAnsi="Work Sans" w:cs="Arial"/>
          <w:sz w:val="22"/>
          <w:szCs w:val="22"/>
          <w:lang w:val="es-ES_tradnl"/>
        </w:rPr>
      </w:pPr>
    </w:p>
    <w:p w14:paraId="5EAFEBE4" w14:textId="77777777" w:rsidR="002D728F" w:rsidRPr="0017320B" w:rsidRDefault="002D728F" w:rsidP="002D728F">
      <w:pPr>
        <w:pStyle w:val="Listavistosa-nfasis11"/>
        <w:ind w:left="851" w:hanging="851"/>
        <w:rPr>
          <w:rFonts w:ascii="Work Sans" w:hAnsi="Work Sans" w:cs="Calibri Light"/>
          <w:sz w:val="16"/>
          <w:szCs w:val="16"/>
          <w:lang w:val="es-ES"/>
        </w:rPr>
      </w:pPr>
    </w:p>
    <w:p w14:paraId="16CB4666" w14:textId="5441395A" w:rsidR="00741B76" w:rsidRPr="0017320B" w:rsidRDefault="002D728F" w:rsidP="002D728F">
      <w:pPr>
        <w:rPr>
          <w:rFonts w:ascii="Work Sans" w:hAnsi="Work Sans" w:cs="Calibri Light"/>
          <w:sz w:val="16"/>
          <w:szCs w:val="16"/>
        </w:rPr>
      </w:pPr>
      <w:r w:rsidRPr="0017320B">
        <w:rPr>
          <w:rFonts w:ascii="Work Sans" w:hAnsi="Work Sans" w:cs="Calibri Light"/>
          <w:sz w:val="16"/>
          <w:szCs w:val="16"/>
        </w:rPr>
        <w:t>Aprobó:    Angélica María Mayolo Obregón</w:t>
      </w:r>
    </w:p>
    <w:p w14:paraId="0F58642A" w14:textId="53135F4E" w:rsidR="00741B76" w:rsidRPr="0017320B" w:rsidRDefault="00741B76" w:rsidP="00741B76">
      <w:pPr>
        <w:pStyle w:val="Listavistosa-nfasis11"/>
        <w:ind w:left="851" w:hanging="851"/>
        <w:rPr>
          <w:rFonts w:ascii="Work Sans" w:hAnsi="Work Sans" w:cs="Calibri Light"/>
          <w:sz w:val="16"/>
          <w:szCs w:val="16"/>
          <w:lang w:val="es-ES"/>
        </w:rPr>
      </w:pPr>
      <w:r w:rsidRPr="0017320B">
        <w:rPr>
          <w:rFonts w:ascii="Work Sans" w:hAnsi="Work Sans" w:cs="Calibri Light"/>
          <w:sz w:val="16"/>
          <w:szCs w:val="16"/>
          <w:lang w:val="es-ES"/>
        </w:rPr>
        <w:t xml:space="preserve">Revisó: </w:t>
      </w:r>
      <w:r w:rsidRPr="0017320B">
        <w:rPr>
          <w:rFonts w:ascii="Work Sans" w:hAnsi="Work Sans" w:cs="Calibri Light"/>
          <w:sz w:val="16"/>
          <w:szCs w:val="16"/>
          <w:lang w:val="es-ES"/>
        </w:rPr>
        <w:tab/>
        <w:t xml:space="preserve">Alberto Escobar Wilson White, Director de Patrimonio y Memoria/Walter Asprilla Cáceres, Jefe Oficina Asesora Jurídica/ </w:t>
      </w:r>
      <w:r w:rsidRPr="0017320B">
        <w:rPr>
          <w:rFonts w:ascii="Work Sans" w:hAnsi="Work Sans" w:cs="Calibri Light"/>
          <w:sz w:val="16"/>
          <w:szCs w:val="16"/>
          <w:lang w:val="es-ES"/>
        </w:rPr>
        <w:t>/Yami</w:t>
      </w:r>
      <w:r w:rsidR="002D728F">
        <w:rPr>
          <w:rFonts w:ascii="Work Sans" w:hAnsi="Work Sans" w:cs="Calibri Light"/>
          <w:sz w:val="16"/>
          <w:szCs w:val="16"/>
          <w:lang w:val="es-ES"/>
        </w:rPr>
        <w:t>d A. Patiño, Coordinador GPCIU/Mauricio Herrera Bermúdez, Coordinador Conceptos OAJ</w:t>
      </w:r>
    </w:p>
    <w:p w14:paraId="43F9F0DB" w14:textId="6699C9B6" w:rsidR="002D728F" w:rsidRPr="0017320B" w:rsidRDefault="002D728F" w:rsidP="00741B76">
      <w:pPr>
        <w:rPr>
          <w:rFonts w:ascii="Work Sans" w:hAnsi="Work Sans"/>
          <w:b/>
          <w:bCs/>
          <w:snapToGrid w:val="0"/>
          <w:sz w:val="16"/>
          <w:szCs w:val="16"/>
        </w:rPr>
      </w:pPr>
      <w:r w:rsidRPr="0017320B">
        <w:rPr>
          <w:rFonts w:ascii="Work Sans" w:hAnsi="Work Sans" w:cs="Calibri Light"/>
          <w:sz w:val="16"/>
          <w:szCs w:val="16"/>
        </w:rPr>
        <w:t xml:space="preserve">Proyectó:   Ángela Rocío Cely H, Contratista Dirección de Patrimonio y Memoria.  </w:t>
      </w:r>
    </w:p>
    <w:p w14:paraId="757D50D4" w14:textId="1B2C4BA7" w:rsidR="006401FB" w:rsidRPr="0017320B" w:rsidRDefault="006401FB" w:rsidP="00741B76">
      <w:pPr>
        <w:tabs>
          <w:tab w:val="left" w:pos="-720"/>
        </w:tabs>
        <w:suppressAutoHyphens/>
        <w:ind w:left="-142"/>
        <w:rPr>
          <w:rFonts w:ascii="Work Sans" w:hAnsi="Work Sans" w:cs="Arial"/>
          <w:sz w:val="16"/>
          <w:szCs w:val="16"/>
          <w:lang w:val="es-CO"/>
        </w:rPr>
      </w:pPr>
    </w:p>
    <w:sectPr w:rsidR="006401FB" w:rsidRPr="0017320B" w:rsidSect="0017320B">
      <w:headerReference w:type="default" r:id="rId8"/>
      <w:footerReference w:type="default" r:id="rId9"/>
      <w:headerReference w:type="first" r:id="rId10"/>
      <w:pgSz w:w="12242" w:h="19442" w:code="184"/>
      <w:pgMar w:top="2835" w:right="1701" w:bottom="2268" w:left="2268" w:header="1304" w:footer="55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F0D0" w16cex:dateUtc="2021-07-03T01:08:00Z"/>
  <w16cex:commentExtensible w16cex:durableId="2489E117" w16cex:dateUtc="2021-07-03T00:01:00Z"/>
  <w16cex:commentExtensible w16cex:durableId="2489EB96" w16cex:dateUtc="2021-07-03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DE26C" w16cid:durableId="2489F0D0"/>
  <w16cid:commentId w16cid:paraId="1CE273E9" w16cid:durableId="2489E117"/>
  <w16cid:commentId w16cid:paraId="4E4073D2" w16cid:durableId="2489EB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42FA" w14:textId="77777777" w:rsidR="00E1700F" w:rsidRDefault="00E1700F">
      <w:r>
        <w:separator/>
      </w:r>
    </w:p>
  </w:endnote>
  <w:endnote w:type="continuationSeparator" w:id="0">
    <w:p w14:paraId="10F33CDF" w14:textId="77777777" w:rsidR="00E1700F" w:rsidRDefault="00E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wis721 Lt BT">
    <w:altName w:val="Corbel"/>
    <w:charset w:val="00"/>
    <w:family w:val="swiss"/>
    <w:pitch w:val="variable"/>
    <w:sig w:usb0="00000001" w:usb1="00000000" w:usb2="00000000" w:usb3="00000000" w:csb0="0000001B" w:csb1="00000000"/>
  </w:font>
  <w:font w:name="Work Sans">
    <w:altName w:val="Calibri"/>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99DF" w14:textId="77777777" w:rsidR="009E033E" w:rsidRDefault="00E1700F">
    <w:pPr>
      <w:pStyle w:val="Piedepgina"/>
    </w:pPr>
  </w:p>
  <w:p w14:paraId="4B3DDDD2" w14:textId="77777777" w:rsidR="009E033E" w:rsidRDefault="00E170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3975" w14:textId="77777777" w:rsidR="00E1700F" w:rsidRDefault="00E1700F">
      <w:r>
        <w:separator/>
      </w:r>
    </w:p>
  </w:footnote>
  <w:footnote w:type="continuationSeparator" w:id="0">
    <w:p w14:paraId="5AD1D0BE" w14:textId="77777777" w:rsidR="00E1700F" w:rsidRDefault="00E1700F">
      <w:r>
        <w:continuationSeparator/>
      </w:r>
    </w:p>
  </w:footnote>
  <w:footnote w:id="1">
    <w:p w14:paraId="32999BB1" w14:textId="77777777" w:rsidR="0043222B" w:rsidRPr="00637585" w:rsidRDefault="0043222B" w:rsidP="0043222B">
      <w:pPr>
        <w:pStyle w:val="Textonotapie"/>
        <w:rPr>
          <w:lang w:val="es-CO"/>
        </w:rPr>
      </w:pPr>
      <w:r>
        <w:rPr>
          <w:rStyle w:val="Refdenotaalpie"/>
        </w:rPr>
        <w:footnoteRef/>
      </w:r>
      <w:r>
        <w:t xml:space="preserve"> </w:t>
      </w:r>
      <w:r w:rsidRPr="00637585">
        <w:rPr>
          <w:rFonts w:ascii="Work Sans" w:hAnsi="Work Sans" w:cs="Arial"/>
          <w:sz w:val="22"/>
          <w:szCs w:val="22"/>
          <w:lang w:val="es-CO"/>
        </w:rPr>
        <w:t>¨</w:t>
      </w:r>
      <w:r w:rsidRPr="00637585">
        <w:rPr>
          <w:rFonts w:ascii="Work Sans" w:hAnsi="Work Sans" w:cs="Arial"/>
          <w:sz w:val="16"/>
          <w:szCs w:val="16"/>
          <w:lang w:val="es-CO"/>
        </w:rPr>
        <w:t>Por la cual se aprueba el plan especial de manejo y protección, PEMP, del Cordón Amurallado y el castillo de San Felipe de Barajas, ubicados en Cartagena de Indias, declarados monumento nacional, hoy bienes de interés cultural del ámbito Nacional</w:t>
      </w:r>
      <w:r w:rsidRPr="00637585">
        <w:rPr>
          <w:rFonts w:ascii="Work Sans" w:hAnsi="Work Sans" w:cs="Arial"/>
          <w:sz w:val="22"/>
          <w:szCs w:val="22"/>
          <w:lang w:val="es-CO"/>
        </w:rPr>
        <w:t>¨</w:t>
      </w:r>
    </w:p>
  </w:footnote>
  <w:footnote w:id="2">
    <w:p w14:paraId="3EB9B862" w14:textId="10E2FCD1" w:rsidR="00EB2FE0" w:rsidRPr="00EB2FE0" w:rsidRDefault="00EB2FE0">
      <w:pPr>
        <w:pStyle w:val="Textonotapie"/>
        <w:rPr>
          <w:lang w:val="es-CO"/>
        </w:rPr>
      </w:pPr>
      <w:r w:rsidRPr="00EB2FE0">
        <w:rPr>
          <w:rFonts w:ascii="Work Sans" w:hAnsi="Work Sans" w:cs="Arial"/>
          <w:sz w:val="16"/>
          <w:szCs w:val="16"/>
          <w:lang w:val="es-CO"/>
        </w:rPr>
        <w:footnoteRef/>
      </w:r>
      <w:r w:rsidRPr="00EB2FE0">
        <w:rPr>
          <w:rFonts w:ascii="Work Sans" w:hAnsi="Work Sans" w:cs="Arial"/>
          <w:sz w:val="16"/>
          <w:szCs w:val="16"/>
          <w:lang w:val="es-CO"/>
        </w:rPr>
        <w:t xml:space="preserve"> “Por medio del cual se adopta el Ordenamiento Territorial del Distrito Turístico y Cultural de la ciudad de Cartagena de Indias”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A11C" w14:textId="60627653" w:rsidR="009E033E" w:rsidRPr="00E36D49" w:rsidRDefault="00EC0439" w:rsidP="00E36D49">
    <w:pPr>
      <w:pStyle w:val="Encabezado"/>
      <w:ind w:left="-284"/>
      <w:jc w:val="both"/>
      <w:rPr>
        <w:rFonts w:ascii="Work Sans" w:hAnsi="Work Sans" w:cs="Arial"/>
        <w:b/>
        <w:sz w:val="22"/>
        <w:szCs w:val="22"/>
        <w:lang w:val="es-CO"/>
      </w:rPr>
    </w:pPr>
    <w:r w:rsidRPr="00E36D49">
      <w:rPr>
        <w:rFonts w:ascii="Work Sans" w:hAnsi="Work Sans" w:cs="Arial"/>
        <w:b/>
        <w:sz w:val="22"/>
        <w:szCs w:val="22"/>
        <w:lang w:val="es-CO"/>
      </w:rPr>
      <w:t>RESOLUCIÓ</w:t>
    </w:r>
    <w:r w:rsidR="00AA6CBE" w:rsidRPr="00E36D49">
      <w:rPr>
        <w:rFonts w:ascii="Work Sans" w:hAnsi="Work Sans" w:cs="Arial"/>
        <w:b/>
        <w:sz w:val="22"/>
        <w:szCs w:val="22"/>
        <w:lang w:val="es-CO"/>
      </w:rPr>
      <w:t>N</w:t>
    </w:r>
    <w:r w:rsidR="00B934E2">
      <w:rPr>
        <w:rFonts w:ascii="Work Sans" w:hAnsi="Work Sans" w:cs="Arial"/>
        <w:b/>
        <w:sz w:val="22"/>
        <w:szCs w:val="22"/>
        <w:lang w:val="es-CO"/>
      </w:rPr>
      <w:t xml:space="preserve"> DM</w:t>
    </w:r>
    <w:r w:rsidR="00AA6CBE" w:rsidRPr="00E36D49">
      <w:rPr>
        <w:rFonts w:ascii="Work Sans" w:hAnsi="Work Sans" w:cs="Arial"/>
        <w:b/>
        <w:sz w:val="22"/>
        <w:szCs w:val="22"/>
        <w:lang w:val="es-CO"/>
      </w:rPr>
      <w:t xml:space="preserve"> No.                        </w:t>
    </w:r>
    <w:r w:rsidR="00C4135E" w:rsidRPr="00E36D49">
      <w:rPr>
        <w:rFonts w:ascii="Work Sans" w:hAnsi="Work Sans" w:cs="Arial"/>
        <w:b/>
        <w:sz w:val="22"/>
        <w:szCs w:val="22"/>
        <w:lang w:val="es-CO"/>
      </w:rPr>
      <w:t xml:space="preserve">          </w:t>
    </w:r>
    <w:r w:rsidR="004D1C81" w:rsidRPr="00E36D49">
      <w:rPr>
        <w:rFonts w:ascii="Work Sans" w:hAnsi="Work Sans" w:cs="Arial"/>
        <w:b/>
        <w:sz w:val="22"/>
        <w:szCs w:val="22"/>
        <w:lang w:val="es-CO"/>
      </w:rPr>
      <w:t xml:space="preserve">   </w:t>
    </w:r>
    <w:r w:rsidR="00AA6CBE" w:rsidRPr="00E36D49">
      <w:rPr>
        <w:rFonts w:ascii="Work Sans" w:hAnsi="Work Sans" w:cs="Arial"/>
        <w:b/>
        <w:sz w:val="22"/>
        <w:szCs w:val="22"/>
        <w:lang w:val="es-CO"/>
      </w:rPr>
      <w:t>DE</w:t>
    </w:r>
    <w:r w:rsidR="00B934E2">
      <w:rPr>
        <w:rFonts w:ascii="Work Sans" w:hAnsi="Work Sans" w:cs="Arial"/>
        <w:b/>
        <w:sz w:val="22"/>
        <w:szCs w:val="22"/>
        <w:lang w:val="es-CO"/>
      </w:rPr>
      <w:t xml:space="preserve">                         </w:t>
    </w:r>
    <w:r w:rsidR="009F33BA">
      <w:rPr>
        <w:rFonts w:ascii="Work Sans" w:hAnsi="Work Sans" w:cs="Arial"/>
        <w:b/>
        <w:sz w:val="22"/>
        <w:szCs w:val="22"/>
        <w:lang w:val="es-CO"/>
      </w:rPr>
      <w:t xml:space="preserve"> </w:t>
    </w:r>
    <w:r w:rsidR="00AA6CBE" w:rsidRPr="00E36D49">
      <w:rPr>
        <w:rFonts w:ascii="Work Sans" w:hAnsi="Work Sans" w:cs="Arial"/>
        <w:b/>
        <w:sz w:val="22"/>
        <w:szCs w:val="22"/>
        <w:lang w:val="es-CO"/>
      </w:rPr>
      <w:t xml:space="preserve">Hoja No. </w:t>
    </w:r>
    <w:r w:rsidR="00AA6CBE" w:rsidRPr="00E36D49">
      <w:rPr>
        <w:rFonts w:ascii="Work Sans" w:hAnsi="Work Sans" w:cs="Arial"/>
        <w:b/>
        <w:sz w:val="22"/>
        <w:szCs w:val="22"/>
        <w:lang w:val="es-CO"/>
      </w:rPr>
      <w:fldChar w:fldCharType="begin"/>
    </w:r>
    <w:r w:rsidR="00AA6CBE" w:rsidRPr="00E36D49">
      <w:rPr>
        <w:rFonts w:ascii="Work Sans" w:hAnsi="Work Sans" w:cs="Arial"/>
        <w:b/>
        <w:sz w:val="22"/>
        <w:szCs w:val="22"/>
        <w:lang w:val="es-CO"/>
      </w:rPr>
      <w:instrText xml:space="preserve"> PAGE </w:instrText>
    </w:r>
    <w:r w:rsidR="00AA6CBE" w:rsidRPr="00E36D49">
      <w:rPr>
        <w:rFonts w:ascii="Work Sans" w:hAnsi="Work Sans" w:cs="Arial"/>
        <w:b/>
        <w:sz w:val="22"/>
        <w:szCs w:val="22"/>
        <w:lang w:val="es-CO"/>
      </w:rPr>
      <w:fldChar w:fldCharType="separate"/>
    </w:r>
    <w:r w:rsidR="00D149AA">
      <w:rPr>
        <w:rFonts w:ascii="Work Sans" w:hAnsi="Work Sans" w:cs="Arial"/>
        <w:b/>
        <w:noProof/>
        <w:sz w:val="22"/>
        <w:szCs w:val="22"/>
        <w:lang w:val="es-CO"/>
      </w:rPr>
      <w:t>5</w:t>
    </w:r>
    <w:r w:rsidR="00AA6CBE" w:rsidRPr="00E36D49">
      <w:rPr>
        <w:rFonts w:ascii="Work Sans" w:hAnsi="Work Sans" w:cs="Arial"/>
        <w:b/>
        <w:sz w:val="22"/>
        <w:szCs w:val="22"/>
        <w:lang w:val="es-CO"/>
      </w:rPr>
      <w:fldChar w:fldCharType="end"/>
    </w:r>
    <w:r w:rsidR="00AA6CBE" w:rsidRPr="00E36D49">
      <w:rPr>
        <w:rFonts w:ascii="Work Sans" w:hAnsi="Work Sans" w:cs="Arial"/>
        <w:b/>
        <w:sz w:val="22"/>
        <w:szCs w:val="22"/>
        <w:lang w:val="es-CO"/>
      </w:rPr>
      <w:t xml:space="preserve"> de </w:t>
    </w:r>
    <w:r w:rsidR="009F33BA">
      <w:rPr>
        <w:rFonts w:ascii="Work Sans" w:hAnsi="Work Sans" w:cs="Arial"/>
        <w:b/>
        <w:sz w:val="22"/>
        <w:szCs w:val="22"/>
        <w:lang w:val="es-CO"/>
      </w:rPr>
      <w:t>5</w:t>
    </w:r>
  </w:p>
  <w:p w14:paraId="0007984D" w14:textId="77777777" w:rsidR="009E033E" w:rsidRDefault="00AA6CBE">
    <w:pPr>
      <w:pStyle w:val="Encabezado"/>
      <w:jc w:val="center"/>
      <w:rPr>
        <w:rStyle w:val="Nmerodepgina"/>
        <w:sz w:val="20"/>
      </w:rPr>
    </w:pPr>
    <w:r>
      <w:rPr>
        <w:noProof/>
        <w:lang w:val="es-CO" w:eastAsia="es-CO"/>
      </w:rPr>
      <mc:AlternateContent>
        <mc:Choice Requires="wpg">
          <w:drawing>
            <wp:anchor distT="0" distB="0" distL="114300" distR="114300" simplePos="0" relativeHeight="251660288" behindDoc="0" locked="0" layoutInCell="0" allowOverlap="1" wp14:anchorId="5AF295DD" wp14:editId="276C36B9">
              <wp:simplePos x="0" y="0"/>
              <wp:positionH relativeFrom="column">
                <wp:posOffset>-298450</wp:posOffset>
              </wp:positionH>
              <wp:positionV relativeFrom="paragraph">
                <wp:posOffset>32385</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CA9F5F" id="Group 1" o:spid="_x0000_s1026" style="position:absolute;margin-left:-23.5pt;margin-top:2.55pt;width:468pt;height:795.05pt;z-index:251660288"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" o:allowincell="f">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143FB8EE" w14:textId="616FAD1F" w:rsidR="00B10A44" w:rsidRDefault="00AA6CBE" w:rsidP="00BB4CEF">
    <w:pPr>
      <w:pStyle w:val="Textoindependiente2"/>
      <w:spacing w:after="0" w:line="240" w:lineRule="auto"/>
      <w:jc w:val="center"/>
      <w:rPr>
        <w:rFonts w:ascii="Work Sans" w:hAnsi="Work Sans" w:cs="Arial"/>
        <w:i/>
        <w:iCs/>
        <w:sz w:val="22"/>
        <w:szCs w:val="22"/>
      </w:rPr>
    </w:pPr>
    <w:r w:rsidRPr="00F3113B">
      <w:rPr>
        <w:rFonts w:ascii="Work Sans" w:hAnsi="Work Sans" w:cs="Arial"/>
        <w:sz w:val="22"/>
        <w:szCs w:val="22"/>
        <w:lang w:val="es-CO"/>
      </w:rPr>
      <w:t xml:space="preserve">Continuación de la Resolución </w:t>
    </w:r>
    <w:r w:rsidR="00F3113B" w:rsidRPr="001B543A">
      <w:rPr>
        <w:rFonts w:ascii="Work Sans" w:hAnsi="Work Sans"/>
        <w:i/>
        <w:iCs/>
        <w:sz w:val="22"/>
        <w:szCs w:val="22"/>
      </w:rPr>
      <w:t>“</w:t>
    </w:r>
    <w:r w:rsidR="00DB0987" w:rsidRPr="00EB2FE0">
      <w:rPr>
        <w:rFonts w:ascii="Work Sans" w:hAnsi="Work Sans"/>
        <w:i/>
        <w:sz w:val="22"/>
        <w:szCs w:val="22"/>
      </w:rPr>
      <w:t xml:space="preserve">Por la cual se modifica </w:t>
    </w:r>
    <w:r w:rsidR="00D06244" w:rsidRPr="00EB2FE0">
      <w:rPr>
        <w:rFonts w:ascii="Work Sans" w:hAnsi="Work Sans"/>
        <w:i/>
        <w:sz w:val="22"/>
        <w:szCs w:val="22"/>
      </w:rPr>
      <w:t xml:space="preserve">Resolución 1560 del 22 de mayo de 2018 </w:t>
    </w:r>
    <w:r w:rsidR="00DB0987" w:rsidRPr="00EB2FE0">
      <w:rPr>
        <w:rFonts w:ascii="Work Sans" w:hAnsi="Work Sans"/>
        <w:i/>
        <w:sz w:val="22"/>
        <w:szCs w:val="22"/>
      </w:rPr>
      <w:t>mediante la cual se aprueba el plan especial de manejo y protección, PEMP, del Cordón Amurallado y el castillo de San Felipe de Barajas, ubicados en Cartagena de Indias, declarados monumento nacional, hoy bienes de interés cultural del ámbito Nacional</w:t>
    </w:r>
    <w:r w:rsidR="007E6159" w:rsidRPr="001B543A">
      <w:rPr>
        <w:rFonts w:ascii="Work Sans" w:hAnsi="Work Sans" w:cs="Arial"/>
        <w:i/>
        <w:iCs/>
        <w:sz w:val="22"/>
        <w:szCs w:val="22"/>
      </w:rPr>
      <w:t>”</w:t>
    </w:r>
  </w:p>
  <w:p w14:paraId="4C6ED4FE" w14:textId="77777777" w:rsidR="00254B3C" w:rsidRPr="00F3113B" w:rsidRDefault="00254B3C" w:rsidP="00BB4CEF">
    <w:pPr>
      <w:pStyle w:val="Textoindependiente2"/>
      <w:spacing w:after="0" w:line="240" w:lineRule="auto"/>
      <w:jc w:val="center"/>
      <w:rPr>
        <w:rFonts w:ascii="Work Sans" w:hAnsi="Work Sans" w:cs="Arial"/>
        <w:sz w:val="22"/>
        <w:szCs w:val="2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773E" w14:textId="77777777" w:rsidR="009E033E" w:rsidRDefault="00AA6CBE">
    <w:pPr>
      <w:pStyle w:val="Encabezado"/>
    </w:pPr>
    <w:r>
      <w:rPr>
        <w:noProof/>
        <w:lang w:val="es-CO" w:eastAsia="es-CO"/>
      </w:rPr>
      <mc:AlternateContent>
        <mc:Choice Requires="wpg">
          <w:drawing>
            <wp:anchor distT="0" distB="0" distL="114300" distR="114300" simplePos="0" relativeHeight="251659264" behindDoc="1" locked="0" layoutInCell="0" allowOverlap="1" wp14:anchorId="7D7C1F36" wp14:editId="1DC649D0">
              <wp:simplePos x="0" y="0"/>
              <wp:positionH relativeFrom="column">
                <wp:posOffset>-303530</wp:posOffset>
              </wp:positionH>
              <wp:positionV relativeFrom="paragraph">
                <wp:posOffset>187960</wp:posOffset>
              </wp:positionV>
              <wp:extent cx="5943600" cy="1004824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Freeform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F961" w14:textId="77777777" w:rsidR="009E033E" w:rsidRDefault="00AA6CBE">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C1F36" id="Group 16" o:spid="_x0000_s1026" style="position:absolute;margin-left:-23.9pt;margin-top:14.8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9515,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06FF961" w14:textId="77777777" w:rsidR="009E033E" w:rsidRDefault="00AA6CBE">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06D"/>
    <w:multiLevelType w:val="hybridMultilevel"/>
    <w:tmpl w:val="21E48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DB7452"/>
    <w:multiLevelType w:val="hybridMultilevel"/>
    <w:tmpl w:val="7F3EE91A"/>
    <w:lvl w:ilvl="0" w:tplc="4BF21520">
      <w:start w:val="1"/>
      <w:numFmt w:val="bullet"/>
      <w:lvlText w:val="•"/>
      <w:lvlJc w:val="left"/>
      <w:pPr>
        <w:tabs>
          <w:tab w:val="num" w:pos="720"/>
        </w:tabs>
        <w:ind w:left="720" w:hanging="360"/>
      </w:pPr>
      <w:rPr>
        <w:rFonts w:ascii="Times New Roman" w:hAnsi="Times New Roman" w:hint="default"/>
      </w:rPr>
    </w:lvl>
    <w:lvl w:ilvl="1" w:tplc="B484C03E" w:tentative="1">
      <w:start w:val="1"/>
      <w:numFmt w:val="bullet"/>
      <w:lvlText w:val="•"/>
      <w:lvlJc w:val="left"/>
      <w:pPr>
        <w:tabs>
          <w:tab w:val="num" w:pos="1440"/>
        </w:tabs>
        <w:ind w:left="1440" w:hanging="360"/>
      </w:pPr>
      <w:rPr>
        <w:rFonts w:ascii="Times New Roman" w:hAnsi="Times New Roman" w:hint="default"/>
      </w:rPr>
    </w:lvl>
    <w:lvl w:ilvl="2" w:tplc="B5D09F7C" w:tentative="1">
      <w:start w:val="1"/>
      <w:numFmt w:val="bullet"/>
      <w:lvlText w:val="•"/>
      <w:lvlJc w:val="left"/>
      <w:pPr>
        <w:tabs>
          <w:tab w:val="num" w:pos="2160"/>
        </w:tabs>
        <w:ind w:left="2160" w:hanging="360"/>
      </w:pPr>
      <w:rPr>
        <w:rFonts w:ascii="Times New Roman" w:hAnsi="Times New Roman" w:hint="default"/>
      </w:rPr>
    </w:lvl>
    <w:lvl w:ilvl="3" w:tplc="C7B28178" w:tentative="1">
      <w:start w:val="1"/>
      <w:numFmt w:val="bullet"/>
      <w:lvlText w:val="•"/>
      <w:lvlJc w:val="left"/>
      <w:pPr>
        <w:tabs>
          <w:tab w:val="num" w:pos="2880"/>
        </w:tabs>
        <w:ind w:left="2880" w:hanging="360"/>
      </w:pPr>
      <w:rPr>
        <w:rFonts w:ascii="Times New Roman" w:hAnsi="Times New Roman" w:hint="default"/>
      </w:rPr>
    </w:lvl>
    <w:lvl w:ilvl="4" w:tplc="425AF0D6" w:tentative="1">
      <w:start w:val="1"/>
      <w:numFmt w:val="bullet"/>
      <w:lvlText w:val="•"/>
      <w:lvlJc w:val="left"/>
      <w:pPr>
        <w:tabs>
          <w:tab w:val="num" w:pos="3600"/>
        </w:tabs>
        <w:ind w:left="3600" w:hanging="360"/>
      </w:pPr>
      <w:rPr>
        <w:rFonts w:ascii="Times New Roman" w:hAnsi="Times New Roman" w:hint="default"/>
      </w:rPr>
    </w:lvl>
    <w:lvl w:ilvl="5" w:tplc="D2129D44" w:tentative="1">
      <w:start w:val="1"/>
      <w:numFmt w:val="bullet"/>
      <w:lvlText w:val="•"/>
      <w:lvlJc w:val="left"/>
      <w:pPr>
        <w:tabs>
          <w:tab w:val="num" w:pos="4320"/>
        </w:tabs>
        <w:ind w:left="4320" w:hanging="360"/>
      </w:pPr>
      <w:rPr>
        <w:rFonts w:ascii="Times New Roman" w:hAnsi="Times New Roman" w:hint="default"/>
      </w:rPr>
    </w:lvl>
    <w:lvl w:ilvl="6" w:tplc="AEB4A3EC" w:tentative="1">
      <w:start w:val="1"/>
      <w:numFmt w:val="bullet"/>
      <w:lvlText w:val="•"/>
      <w:lvlJc w:val="left"/>
      <w:pPr>
        <w:tabs>
          <w:tab w:val="num" w:pos="5040"/>
        </w:tabs>
        <w:ind w:left="5040" w:hanging="360"/>
      </w:pPr>
      <w:rPr>
        <w:rFonts w:ascii="Times New Roman" w:hAnsi="Times New Roman" w:hint="default"/>
      </w:rPr>
    </w:lvl>
    <w:lvl w:ilvl="7" w:tplc="0BAC2016" w:tentative="1">
      <w:start w:val="1"/>
      <w:numFmt w:val="bullet"/>
      <w:lvlText w:val="•"/>
      <w:lvlJc w:val="left"/>
      <w:pPr>
        <w:tabs>
          <w:tab w:val="num" w:pos="5760"/>
        </w:tabs>
        <w:ind w:left="5760" w:hanging="360"/>
      </w:pPr>
      <w:rPr>
        <w:rFonts w:ascii="Times New Roman" w:hAnsi="Times New Roman" w:hint="default"/>
      </w:rPr>
    </w:lvl>
    <w:lvl w:ilvl="8" w:tplc="2C30B2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B114063"/>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CCF18DC"/>
    <w:multiLevelType w:val="hybridMultilevel"/>
    <w:tmpl w:val="D7C077F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nsid w:val="43A3153E"/>
    <w:multiLevelType w:val="hybridMultilevel"/>
    <w:tmpl w:val="44D066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6F363A2"/>
    <w:multiLevelType w:val="hybridMultilevel"/>
    <w:tmpl w:val="05DAE18A"/>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nsid w:val="6C0B2457"/>
    <w:multiLevelType w:val="hybridMultilevel"/>
    <w:tmpl w:val="45ECF7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32818CC"/>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76E917E8"/>
    <w:multiLevelType w:val="hybridMultilevel"/>
    <w:tmpl w:val="08AAB94E"/>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7D5B54CF"/>
    <w:multiLevelType w:val="hybridMultilevel"/>
    <w:tmpl w:val="C43CB75A"/>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
  </w:num>
  <w:num w:numId="6">
    <w:abstractNumId w:val="0"/>
  </w:num>
  <w:num w:numId="7">
    <w:abstractNumId w:val="6"/>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BE"/>
    <w:rsid w:val="0000400F"/>
    <w:rsid w:val="00007A90"/>
    <w:rsid w:val="000279F5"/>
    <w:rsid w:val="00031C74"/>
    <w:rsid w:val="000349D2"/>
    <w:rsid w:val="000356EC"/>
    <w:rsid w:val="000402EA"/>
    <w:rsid w:val="00044871"/>
    <w:rsid w:val="00045B04"/>
    <w:rsid w:val="00051612"/>
    <w:rsid w:val="00051D31"/>
    <w:rsid w:val="0005789C"/>
    <w:rsid w:val="00064AAC"/>
    <w:rsid w:val="00082DE5"/>
    <w:rsid w:val="00095536"/>
    <w:rsid w:val="000B5E07"/>
    <w:rsid w:val="000C34A3"/>
    <w:rsid w:val="000C5435"/>
    <w:rsid w:val="000F0F90"/>
    <w:rsid w:val="000F2C66"/>
    <w:rsid w:val="00105911"/>
    <w:rsid w:val="00120430"/>
    <w:rsid w:val="00124490"/>
    <w:rsid w:val="00131FC7"/>
    <w:rsid w:val="001328C5"/>
    <w:rsid w:val="00134ECC"/>
    <w:rsid w:val="00156377"/>
    <w:rsid w:val="0016704F"/>
    <w:rsid w:val="0017320B"/>
    <w:rsid w:val="00173A0D"/>
    <w:rsid w:val="00182A3B"/>
    <w:rsid w:val="00187DE2"/>
    <w:rsid w:val="00190557"/>
    <w:rsid w:val="001B06A3"/>
    <w:rsid w:val="001B543A"/>
    <w:rsid w:val="001B7A97"/>
    <w:rsid w:val="001C40DB"/>
    <w:rsid w:val="001C7BD5"/>
    <w:rsid w:val="001D5EE9"/>
    <w:rsid w:val="001E0DD2"/>
    <w:rsid w:val="001F06B1"/>
    <w:rsid w:val="00206BD6"/>
    <w:rsid w:val="002172AD"/>
    <w:rsid w:val="0021750F"/>
    <w:rsid w:val="002208ED"/>
    <w:rsid w:val="002260CB"/>
    <w:rsid w:val="0022688E"/>
    <w:rsid w:val="002305D6"/>
    <w:rsid w:val="0023228B"/>
    <w:rsid w:val="0023382A"/>
    <w:rsid w:val="00234AF8"/>
    <w:rsid w:val="0023527C"/>
    <w:rsid w:val="002360B0"/>
    <w:rsid w:val="00247972"/>
    <w:rsid w:val="00250875"/>
    <w:rsid w:val="00254B3C"/>
    <w:rsid w:val="00257D3D"/>
    <w:rsid w:val="00263BFB"/>
    <w:rsid w:val="00263CDE"/>
    <w:rsid w:val="00264C0C"/>
    <w:rsid w:val="00267E20"/>
    <w:rsid w:val="00287112"/>
    <w:rsid w:val="00287F8A"/>
    <w:rsid w:val="0029091A"/>
    <w:rsid w:val="00295807"/>
    <w:rsid w:val="002A1152"/>
    <w:rsid w:val="002A2E97"/>
    <w:rsid w:val="002A7F92"/>
    <w:rsid w:val="002B1F96"/>
    <w:rsid w:val="002C16B6"/>
    <w:rsid w:val="002C1768"/>
    <w:rsid w:val="002C7369"/>
    <w:rsid w:val="002D0C0E"/>
    <w:rsid w:val="002D100B"/>
    <w:rsid w:val="002D20EE"/>
    <w:rsid w:val="002D55C1"/>
    <w:rsid w:val="002D728F"/>
    <w:rsid w:val="002E71C1"/>
    <w:rsid w:val="002F3886"/>
    <w:rsid w:val="003056D1"/>
    <w:rsid w:val="00320F20"/>
    <w:rsid w:val="00322CFB"/>
    <w:rsid w:val="003252F5"/>
    <w:rsid w:val="00326F43"/>
    <w:rsid w:val="00327B24"/>
    <w:rsid w:val="003306A8"/>
    <w:rsid w:val="0033635F"/>
    <w:rsid w:val="00343094"/>
    <w:rsid w:val="003503B0"/>
    <w:rsid w:val="00350A23"/>
    <w:rsid w:val="003561DF"/>
    <w:rsid w:val="00362C25"/>
    <w:rsid w:val="003661B6"/>
    <w:rsid w:val="00371631"/>
    <w:rsid w:val="00372325"/>
    <w:rsid w:val="003767CB"/>
    <w:rsid w:val="003770A6"/>
    <w:rsid w:val="00385DB7"/>
    <w:rsid w:val="003871D0"/>
    <w:rsid w:val="003A4FB2"/>
    <w:rsid w:val="003A587F"/>
    <w:rsid w:val="003B21F4"/>
    <w:rsid w:val="003B2B5F"/>
    <w:rsid w:val="003D2D34"/>
    <w:rsid w:val="003F507A"/>
    <w:rsid w:val="003F727F"/>
    <w:rsid w:val="00401E1E"/>
    <w:rsid w:val="00405A2D"/>
    <w:rsid w:val="00416B29"/>
    <w:rsid w:val="00423A58"/>
    <w:rsid w:val="00426D26"/>
    <w:rsid w:val="0043222B"/>
    <w:rsid w:val="00445C5A"/>
    <w:rsid w:val="00445DF8"/>
    <w:rsid w:val="00450CF0"/>
    <w:rsid w:val="00454335"/>
    <w:rsid w:val="00456C3A"/>
    <w:rsid w:val="00456F99"/>
    <w:rsid w:val="004600B5"/>
    <w:rsid w:val="00467AC1"/>
    <w:rsid w:val="004754A9"/>
    <w:rsid w:val="00490D1C"/>
    <w:rsid w:val="004B0D2A"/>
    <w:rsid w:val="004B5F62"/>
    <w:rsid w:val="004C639B"/>
    <w:rsid w:val="004D1C81"/>
    <w:rsid w:val="004D2FA0"/>
    <w:rsid w:val="004D6A06"/>
    <w:rsid w:val="004E0A43"/>
    <w:rsid w:val="004E78E2"/>
    <w:rsid w:val="005003B1"/>
    <w:rsid w:val="0050427D"/>
    <w:rsid w:val="0050541A"/>
    <w:rsid w:val="005226B9"/>
    <w:rsid w:val="005229D4"/>
    <w:rsid w:val="00523007"/>
    <w:rsid w:val="00525914"/>
    <w:rsid w:val="00543765"/>
    <w:rsid w:val="0054786F"/>
    <w:rsid w:val="005762D1"/>
    <w:rsid w:val="005860EC"/>
    <w:rsid w:val="00586482"/>
    <w:rsid w:val="00596856"/>
    <w:rsid w:val="005B2617"/>
    <w:rsid w:val="005B6080"/>
    <w:rsid w:val="005B76E9"/>
    <w:rsid w:val="005D0112"/>
    <w:rsid w:val="005D31CC"/>
    <w:rsid w:val="005D7653"/>
    <w:rsid w:val="005E20F1"/>
    <w:rsid w:val="005E6F85"/>
    <w:rsid w:val="005F469F"/>
    <w:rsid w:val="005F57A8"/>
    <w:rsid w:val="005F7447"/>
    <w:rsid w:val="006035A1"/>
    <w:rsid w:val="0061679A"/>
    <w:rsid w:val="00617429"/>
    <w:rsid w:val="00620DF1"/>
    <w:rsid w:val="006218CC"/>
    <w:rsid w:val="00637585"/>
    <w:rsid w:val="006401FB"/>
    <w:rsid w:val="00642566"/>
    <w:rsid w:val="00647ECA"/>
    <w:rsid w:val="00661593"/>
    <w:rsid w:val="006765D7"/>
    <w:rsid w:val="00685D9B"/>
    <w:rsid w:val="0069266D"/>
    <w:rsid w:val="006B411B"/>
    <w:rsid w:val="006C5859"/>
    <w:rsid w:val="006D0A5B"/>
    <w:rsid w:val="006D7AEB"/>
    <w:rsid w:val="006E1BCB"/>
    <w:rsid w:val="006F1182"/>
    <w:rsid w:val="00701FA2"/>
    <w:rsid w:val="007137B3"/>
    <w:rsid w:val="00715EF9"/>
    <w:rsid w:val="007223A8"/>
    <w:rsid w:val="007356A0"/>
    <w:rsid w:val="00735F4A"/>
    <w:rsid w:val="00741B76"/>
    <w:rsid w:val="00742F61"/>
    <w:rsid w:val="007478A0"/>
    <w:rsid w:val="007522E9"/>
    <w:rsid w:val="007677AE"/>
    <w:rsid w:val="00773B42"/>
    <w:rsid w:val="0078417A"/>
    <w:rsid w:val="00784D6A"/>
    <w:rsid w:val="007B2296"/>
    <w:rsid w:val="007E3190"/>
    <w:rsid w:val="007E3AFE"/>
    <w:rsid w:val="007E5AB4"/>
    <w:rsid w:val="007E6159"/>
    <w:rsid w:val="007E7074"/>
    <w:rsid w:val="007F7D15"/>
    <w:rsid w:val="007F7DB9"/>
    <w:rsid w:val="00802195"/>
    <w:rsid w:val="00802DB8"/>
    <w:rsid w:val="00817BE7"/>
    <w:rsid w:val="00831A43"/>
    <w:rsid w:val="0083423F"/>
    <w:rsid w:val="008453FD"/>
    <w:rsid w:val="00857135"/>
    <w:rsid w:val="008623D9"/>
    <w:rsid w:val="0087751E"/>
    <w:rsid w:val="00891174"/>
    <w:rsid w:val="008C1936"/>
    <w:rsid w:val="008D65ED"/>
    <w:rsid w:val="008E6366"/>
    <w:rsid w:val="008E63BD"/>
    <w:rsid w:val="008F1AF6"/>
    <w:rsid w:val="009214B6"/>
    <w:rsid w:val="00921B09"/>
    <w:rsid w:val="00945324"/>
    <w:rsid w:val="009629AC"/>
    <w:rsid w:val="009739DF"/>
    <w:rsid w:val="0097656C"/>
    <w:rsid w:val="00986EDF"/>
    <w:rsid w:val="00994F8E"/>
    <w:rsid w:val="009A4BA1"/>
    <w:rsid w:val="009A6AE2"/>
    <w:rsid w:val="009B53E1"/>
    <w:rsid w:val="009C1582"/>
    <w:rsid w:val="009D3DE4"/>
    <w:rsid w:val="009D5595"/>
    <w:rsid w:val="009D67C9"/>
    <w:rsid w:val="009D7266"/>
    <w:rsid w:val="009E0368"/>
    <w:rsid w:val="009E380F"/>
    <w:rsid w:val="009E3C70"/>
    <w:rsid w:val="009F2A34"/>
    <w:rsid w:val="009F33BA"/>
    <w:rsid w:val="00A00473"/>
    <w:rsid w:val="00A04ADD"/>
    <w:rsid w:val="00A050E5"/>
    <w:rsid w:val="00A103DB"/>
    <w:rsid w:val="00A12E5B"/>
    <w:rsid w:val="00A1310C"/>
    <w:rsid w:val="00A1600A"/>
    <w:rsid w:val="00A21D27"/>
    <w:rsid w:val="00A267D9"/>
    <w:rsid w:val="00A35D7A"/>
    <w:rsid w:val="00A47408"/>
    <w:rsid w:val="00A56611"/>
    <w:rsid w:val="00A65897"/>
    <w:rsid w:val="00A77D0C"/>
    <w:rsid w:val="00A93B0E"/>
    <w:rsid w:val="00A9639E"/>
    <w:rsid w:val="00AA3E52"/>
    <w:rsid w:val="00AA3FBC"/>
    <w:rsid w:val="00AA6CBE"/>
    <w:rsid w:val="00AB1C3F"/>
    <w:rsid w:val="00AB6D64"/>
    <w:rsid w:val="00AC05BB"/>
    <w:rsid w:val="00AC2C01"/>
    <w:rsid w:val="00AC2DAF"/>
    <w:rsid w:val="00AD7B20"/>
    <w:rsid w:val="00AE35A1"/>
    <w:rsid w:val="00AE75A5"/>
    <w:rsid w:val="00B027A9"/>
    <w:rsid w:val="00B20FD6"/>
    <w:rsid w:val="00B240CF"/>
    <w:rsid w:val="00B3702A"/>
    <w:rsid w:val="00B40B2E"/>
    <w:rsid w:val="00B4123F"/>
    <w:rsid w:val="00B5047C"/>
    <w:rsid w:val="00B505EC"/>
    <w:rsid w:val="00B54079"/>
    <w:rsid w:val="00B55F57"/>
    <w:rsid w:val="00B57290"/>
    <w:rsid w:val="00B62D98"/>
    <w:rsid w:val="00B67091"/>
    <w:rsid w:val="00B7619A"/>
    <w:rsid w:val="00B80F18"/>
    <w:rsid w:val="00B82484"/>
    <w:rsid w:val="00B934E2"/>
    <w:rsid w:val="00BA30E4"/>
    <w:rsid w:val="00BA36C1"/>
    <w:rsid w:val="00BA6BF9"/>
    <w:rsid w:val="00BB16B9"/>
    <w:rsid w:val="00BB4CEF"/>
    <w:rsid w:val="00BB7973"/>
    <w:rsid w:val="00BC0C2E"/>
    <w:rsid w:val="00BC1258"/>
    <w:rsid w:val="00BC5E88"/>
    <w:rsid w:val="00BD7EB4"/>
    <w:rsid w:val="00BE7971"/>
    <w:rsid w:val="00C11696"/>
    <w:rsid w:val="00C15C93"/>
    <w:rsid w:val="00C21168"/>
    <w:rsid w:val="00C26338"/>
    <w:rsid w:val="00C344BC"/>
    <w:rsid w:val="00C4135E"/>
    <w:rsid w:val="00C51940"/>
    <w:rsid w:val="00C570B5"/>
    <w:rsid w:val="00C67764"/>
    <w:rsid w:val="00C7182D"/>
    <w:rsid w:val="00C7296B"/>
    <w:rsid w:val="00C771A3"/>
    <w:rsid w:val="00C8107F"/>
    <w:rsid w:val="00C85775"/>
    <w:rsid w:val="00C94A80"/>
    <w:rsid w:val="00C9659C"/>
    <w:rsid w:val="00C9756D"/>
    <w:rsid w:val="00C97A7B"/>
    <w:rsid w:val="00CA28DD"/>
    <w:rsid w:val="00CB1479"/>
    <w:rsid w:val="00CB1E79"/>
    <w:rsid w:val="00CC1661"/>
    <w:rsid w:val="00CC2FA8"/>
    <w:rsid w:val="00CC43B8"/>
    <w:rsid w:val="00CF7D85"/>
    <w:rsid w:val="00D02620"/>
    <w:rsid w:val="00D04DB2"/>
    <w:rsid w:val="00D06244"/>
    <w:rsid w:val="00D149AA"/>
    <w:rsid w:val="00D22575"/>
    <w:rsid w:val="00D41B9D"/>
    <w:rsid w:val="00D43EF4"/>
    <w:rsid w:val="00D46A3F"/>
    <w:rsid w:val="00D47C25"/>
    <w:rsid w:val="00D5352F"/>
    <w:rsid w:val="00D53B43"/>
    <w:rsid w:val="00D636F2"/>
    <w:rsid w:val="00D65E45"/>
    <w:rsid w:val="00D72C49"/>
    <w:rsid w:val="00D85BC6"/>
    <w:rsid w:val="00DA41A7"/>
    <w:rsid w:val="00DB0987"/>
    <w:rsid w:val="00DB5F9F"/>
    <w:rsid w:val="00DB6143"/>
    <w:rsid w:val="00DB728D"/>
    <w:rsid w:val="00DC6051"/>
    <w:rsid w:val="00DD3FA8"/>
    <w:rsid w:val="00DE2318"/>
    <w:rsid w:val="00DE4FEA"/>
    <w:rsid w:val="00E02080"/>
    <w:rsid w:val="00E0378D"/>
    <w:rsid w:val="00E14FF9"/>
    <w:rsid w:val="00E1700F"/>
    <w:rsid w:val="00E36D49"/>
    <w:rsid w:val="00E46B20"/>
    <w:rsid w:val="00E53138"/>
    <w:rsid w:val="00E55678"/>
    <w:rsid w:val="00E6005D"/>
    <w:rsid w:val="00E622CC"/>
    <w:rsid w:val="00E70200"/>
    <w:rsid w:val="00E72601"/>
    <w:rsid w:val="00E80134"/>
    <w:rsid w:val="00E84E9E"/>
    <w:rsid w:val="00E9546E"/>
    <w:rsid w:val="00EA0B91"/>
    <w:rsid w:val="00EA2E1A"/>
    <w:rsid w:val="00EB1683"/>
    <w:rsid w:val="00EB2FE0"/>
    <w:rsid w:val="00EC0439"/>
    <w:rsid w:val="00EC7096"/>
    <w:rsid w:val="00ED7EA1"/>
    <w:rsid w:val="00EE08B6"/>
    <w:rsid w:val="00F25928"/>
    <w:rsid w:val="00F3113B"/>
    <w:rsid w:val="00F33255"/>
    <w:rsid w:val="00F4606D"/>
    <w:rsid w:val="00F5014D"/>
    <w:rsid w:val="00F50E5B"/>
    <w:rsid w:val="00F749F4"/>
    <w:rsid w:val="00F81A62"/>
    <w:rsid w:val="00F831FF"/>
    <w:rsid w:val="00F83B81"/>
    <w:rsid w:val="00F901D6"/>
    <w:rsid w:val="00F91CBF"/>
    <w:rsid w:val="00F91F0A"/>
    <w:rsid w:val="00F946D5"/>
    <w:rsid w:val="00F94FAD"/>
    <w:rsid w:val="00F950B8"/>
    <w:rsid w:val="00FA078E"/>
    <w:rsid w:val="00FA65C2"/>
    <w:rsid w:val="00FA78A7"/>
    <w:rsid w:val="00FC5D44"/>
    <w:rsid w:val="00FE2632"/>
    <w:rsid w:val="00FE5606"/>
    <w:rsid w:val="00FF5A60"/>
    <w:rsid w:val="00FF7633"/>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0E20"/>
  <w15:chartTrackingRefBased/>
  <w15:docId w15:val="{1975B31E-9E6E-4845-8DE2-432CB828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BE"/>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AA6CBE"/>
    <w:pPr>
      <w:keepNext/>
      <w:jc w:val="center"/>
      <w:outlineLvl w:val="0"/>
    </w:pPr>
    <w:rPr>
      <w:rFonts w:ascii="Arial" w:hAnsi="Arial"/>
      <w:b/>
      <w:sz w:val="20"/>
    </w:rPr>
  </w:style>
  <w:style w:type="paragraph" w:styleId="Ttulo2">
    <w:name w:val="heading 2"/>
    <w:basedOn w:val="Normal"/>
    <w:next w:val="Normal"/>
    <w:link w:val="Ttulo2Car"/>
    <w:uiPriority w:val="9"/>
    <w:unhideWhenUsed/>
    <w:qFormat/>
    <w:rsid w:val="00490D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113B"/>
    <w:pPr>
      <w:keepNext/>
      <w:keepLines/>
      <w:spacing w:before="40"/>
      <w:outlineLvl w:val="2"/>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qFormat/>
    <w:rsid w:val="00AA6CBE"/>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link w:val="Ttulo9Car"/>
    <w:uiPriority w:val="9"/>
    <w:semiHidden/>
    <w:unhideWhenUsed/>
    <w:qFormat/>
    <w:rsid w:val="00490D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BE"/>
    <w:rPr>
      <w:rFonts w:ascii="Arial" w:eastAsia="MS Mincho" w:hAnsi="Arial" w:cs="Times New Roman"/>
      <w:b/>
      <w:sz w:val="20"/>
      <w:szCs w:val="24"/>
      <w:lang w:val="es-ES" w:eastAsia="es-ES"/>
    </w:rPr>
  </w:style>
  <w:style w:type="character" w:customStyle="1" w:styleId="Ttulo8Car">
    <w:name w:val="Título 8 Car"/>
    <w:basedOn w:val="Fuentedeprrafopredeter"/>
    <w:link w:val="Ttulo8"/>
    <w:rsid w:val="00AA6CBE"/>
    <w:rPr>
      <w:rFonts w:ascii="CG Omega" w:eastAsia="Times New Roman" w:hAnsi="CG Omega" w:cs="Times New Roman"/>
      <w:b/>
      <w:i/>
      <w:snapToGrid w:val="0"/>
      <w:szCs w:val="24"/>
      <w:lang w:val="es-ES_tradnl" w:eastAsia="es-ES"/>
    </w:rPr>
  </w:style>
  <w:style w:type="paragraph" w:styleId="Encabezado">
    <w:name w:val="header"/>
    <w:basedOn w:val="Normal"/>
    <w:link w:val="EncabezadoCar"/>
    <w:rsid w:val="00AA6CBE"/>
    <w:pPr>
      <w:tabs>
        <w:tab w:val="center" w:pos="4252"/>
        <w:tab w:val="right" w:pos="8504"/>
      </w:tabs>
    </w:pPr>
  </w:style>
  <w:style w:type="character" w:customStyle="1" w:styleId="EncabezadoCar">
    <w:name w:val="Encabezado Car"/>
    <w:basedOn w:val="Fuentedeprrafopredeter"/>
    <w:link w:val="Encabezado"/>
    <w:rsid w:val="00AA6CBE"/>
    <w:rPr>
      <w:rFonts w:ascii="Arial Narrow" w:eastAsia="MS Mincho" w:hAnsi="Arial Narrow" w:cs="Times New Roman"/>
      <w:sz w:val="24"/>
      <w:szCs w:val="24"/>
      <w:lang w:val="es-ES" w:eastAsia="es-ES"/>
    </w:rPr>
  </w:style>
  <w:style w:type="paragraph" w:styleId="Piedepgina">
    <w:name w:val="footer"/>
    <w:basedOn w:val="Normal"/>
    <w:link w:val="PiedepginaCar"/>
    <w:rsid w:val="00AA6CBE"/>
    <w:pPr>
      <w:tabs>
        <w:tab w:val="center" w:pos="4252"/>
        <w:tab w:val="right" w:pos="8504"/>
      </w:tabs>
    </w:pPr>
  </w:style>
  <w:style w:type="character" w:customStyle="1" w:styleId="PiedepginaCar">
    <w:name w:val="Pie de página Car"/>
    <w:basedOn w:val="Fuentedeprrafopredeter"/>
    <w:link w:val="Piedepgina"/>
    <w:rsid w:val="00AA6CBE"/>
    <w:rPr>
      <w:rFonts w:ascii="Arial Narrow" w:eastAsia="MS Mincho" w:hAnsi="Arial Narrow" w:cs="Times New Roman"/>
      <w:sz w:val="24"/>
      <w:szCs w:val="24"/>
      <w:lang w:val="es-ES" w:eastAsia="es-ES"/>
    </w:rPr>
  </w:style>
  <w:style w:type="character" w:styleId="Nmerodepgina">
    <w:name w:val="page number"/>
    <w:basedOn w:val="Fuentedeprrafopredeter"/>
    <w:rsid w:val="00AA6CBE"/>
  </w:style>
  <w:style w:type="paragraph" w:styleId="Textoindependiente">
    <w:name w:val="Body Text"/>
    <w:basedOn w:val="Normal"/>
    <w:link w:val="TextoindependienteCar"/>
    <w:rsid w:val="00AA6CBE"/>
    <w:pPr>
      <w:spacing w:after="120"/>
    </w:pPr>
  </w:style>
  <w:style w:type="character" w:customStyle="1" w:styleId="TextoindependienteCar">
    <w:name w:val="Texto independiente Car"/>
    <w:basedOn w:val="Fuentedeprrafopredeter"/>
    <w:link w:val="Textoindependiente"/>
    <w:rsid w:val="00AA6CBE"/>
    <w:rPr>
      <w:rFonts w:ascii="Arial Narrow" w:eastAsia="MS Mincho" w:hAnsi="Arial Narrow" w:cs="Times New Roman"/>
      <w:sz w:val="24"/>
      <w:szCs w:val="24"/>
      <w:lang w:val="es-ES" w:eastAsia="es-ES"/>
    </w:rPr>
  </w:style>
  <w:style w:type="paragraph" w:styleId="Textodeglobo">
    <w:name w:val="Balloon Text"/>
    <w:basedOn w:val="Normal"/>
    <w:link w:val="TextodegloboCar"/>
    <w:uiPriority w:val="99"/>
    <w:semiHidden/>
    <w:unhideWhenUsed/>
    <w:rsid w:val="00456F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F99"/>
    <w:rPr>
      <w:rFonts w:ascii="Segoe UI" w:eastAsia="MS Mincho" w:hAnsi="Segoe UI" w:cs="Segoe UI"/>
      <w:sz w:val="18"/>
      <w:szCs w:val="18"/>
      <w:lang w:val="es-ES" w:eastAsia="es-ES"/>
    </w:rPr>
  </w:style>
  <w:style w:type="character" w:customStyle="1" w:styleId="Ttulo2Car">
    <w:name w:val="Título 2 Car"/>
    <w:basedOn w:val="Fuentedeprrafopredeter"/>
    <w:link w:val="Ttulo2"/>
    <w:uiPriority w:val="9"/>
    <w:rsid w:val="00490D1C"/>
    <w:rPr>
      <w:rFonts w:asciiTheme="majorHAnsi" w:eastAsiaTheme="majorEastAsia" w:hAnsiTheme="majorHAnsi" w:cstheme="majorBidi"/>
      <w:color w:val="2E74B5" w:themeColor="accent1" w:themeShade="BF"/>
      <w:sz w:val="26"/>
      <w:szCs w:val="26"/>
      <w:lang w:val="es-ES" w:eastAsia="es-ES"/>
    </w:rPr>
  </w:style>
  <w:style w:type="character" w:customStyle="1" w:styleId="Ttulo9Car">
    <w:name w:val="Título 9 Car"/>
    <w:basedOn w:val="Fuentedeprrafopredeter"/>
    <w:link w:val="Ttulo9"/>
    <w:uiPriority w:val="9"/>
    <w:semiHidden/>
    <w:rsid w:val="00490D1C"/>
    <w:rPr>
      <w:rFonts w:asciiTheme="majorHAnsi" w:eastAsiaTheme="majorEastAsia" w:hAnsiTheme="majorHAnsi" w:cstheme="majorBidi"/>
      <w:i/>
      <w:iCs/>
      <w:color w:val="272727" w:themeColor="text1" w:themeTint="D8"/>
      <w:sz w:val="21"/>
      <w:szCs w:val="21"/>
      <w:lang w:val="es-ES" w:eastAsia="es-ES"/>
    </w:rPr>
  </w:style>
  <w:style w:type="character" w:customStyle="1" w:styleId="Ttulo3Car">
    <w:name w:val="Título 3 Car"/>
    <w:basedOn w:val="Fuentedeprrafopredeter"/>
    <w:link w:val="Ttulo3"/>
    <w:uiPriority w:val="9"/>
    <w:semiHidden/>
    <w:rsid w:val="00F3113B"/>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unhideWhenUsed/>
    <w:rsid w:val="00F91CBF"/>
    <w:pPr>
      <w:spacing w:before="100" w:beforeAutospacing="1" w:after="100" w:afterAutospacing="1"/>
    </w:pPr>
    <w:rPr>
      <w:rFonts w:ascii="Calibri" w:eastAsiaTheme="minorHAnsi" w:hAnsi="Calibri" w:cs="Calibri"/>
      <w:sz w:val="22"/>
      <w:szCs w:val="22"/>
      <w:lang w:val="es-CO" w:eastAsia="es-CO"/>
    </w:rPr>
  </w:style>
  <w:style w:type="paragraph" w:styleId="Prrafodelista">
    <w:name w:val="List Paragraph"/>
    <w:basedOn w:val="Normal"/>
    <w:link w:val="PrrafodelistaCar"/>
    <w:uiPriority w:val="34"/>
    <w:qFormat/>
    <w:rsid w:val="007E6159"/>
    <w:pPr>
      <w:ind w:left="720"/>
      <w:contextualSpacing/>
    </w:pPr>
    <w:rPr>
      <w:rFonts w:ascii="Times New Roman" w:eastAsia="Times New Roman" w:hAnsi="Times New Roman"/>
      <w:sz w:val="20"/>
      <w:szCs w:val="20"/>
      <w:lang w:eastAsia="es-MX"/>
    </w:rPr>
  </w:style>
  <w:style w:type="character" w:styleId="Hipervnculo">
    <w:name w:val="Hyperlink"/>
    <w:basedOn w:val="Fuentedeprrafopredeter"/>
    <w:uiPriority w:val="99"/>
    <w:unhideWhenUsed/>
    <w:rsid w:val="00C344BC"/>
    <w:rPr>
      <w:color w:val="0000FF"/>
      <w:u w:val="single"/>
    </w:rPr>
  </w:style>
  <w:style w:type="paragraph" w:styleId="Textoindependiente2">
    <w:name w:val="Body Text 2"/>
    <w:basedOn w:val="Normal"/>
    <w:link w:val="Textoindependiente2Car"/>
    <w:uiPriority w:val="99"/>
    <w:unhideWhenUsed/>
    <w:rsid w:val="00B67091"/>
    <w:pPr>
      <w:spacing w:after="120" w:line="480" w:lineRule="auto"/>
    </w:pPr>
  </w:style>
  <w:style w:type="character" w:customStyle="1" w:styleId="Textoindependiente2Car">
    <w:name w:val="Texto independiente 2 Car"/>
    <w:basedOn w:val="Fuentedeprrafopredeter"/>
    <w:link w:val="Textoindependiente2"/>
    <w:uiPriority w:val="99"/>
    <w:rsid w:val="00B67091"/>
    <w:rPr>
      <w:rFonts w:ascii="Arial Narrow" w:eastAsia="MS Mincho" w:hAnsi="Arial Narrow" w:cs="Times New Roman"/>
      <w:sz w:val="24"/>
      <w:szCs w:val="24"/>
      <w:lang w:val="es-ES" w:eastAsia="es-ES"/>
    </w:rPr>
  </w:style>
  <w:style w:type="character" w:customStyle="1" w:styleId="PrrafodelistaCar">
    <w:name w:val="Párrafo de lista Car"/>
    <w:link w:val="Prrafodelista"/>
    <w:uiPriority w:val="34"/>
    <w:locked/>
    <w:rsid w:val="00B67091"/>
    <w:rPr>
      <w:rFonts w:ascii="Times New Roman" w:eastAsia="Times New Roman" w:hAnsi="Times New Roman" w:cs="Times New Roman"/>
      <w:sz w:val="20"/>
      <w:szCs w:val="20"/>
      <w:lang w:val="es-ES" w:eastAsia="es-MX"/>
    </w:rPr>
  </w:style>
  <w:style w:type="character" w:styleId="Refdecomentario">
    <w:name w:val="annotation reference"/>
    <w:basedOn w:val="Fuentedeprrafopredeter"/>
    <w:uiPriority w:val="99"/>
    <w:semiHidden/>
    <w:unhideWhenUsed/>
    <w:rsid w:val="00C4135E"/>
    <w:rPr>
      <w:sz w:val="16"/>
      <w:szCs w:val="16"/>
    </w:rPr>
  </w:style>
  <w:style w:type="paragraph" w:styleId="Textocomentario">
    <w:name w:val="annotation text"/>
    <w:basedOn w:val="Normal"/>
    <w:link w:val="TextocomentarioCar"/>
    <w:uiPriority w:val="99"/>
    <w:unhideWhenUsed/>
    <w:rsid w:val="00C4135E"/>
    <w:rPr>
      <w:sz w:val="20"/>
      <w:szCs w:val="20"/>
    </w:rPr>
  </w:style>
  <w:style w:type="character" w:customStyle="1" w:styleId="TextocomentarioCar">
    <w:name w:val="Texto comentario Car"/>
    <w:basedOn w:val="Fuentedeprrafopredeter"/>
    <w:link w:val="Textocomentario"/>
    <w:uiPriority w:val="99"/>
    <w:rsid w:val="00C4135E"/>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135E"/>
    <w:rPr>
      <w:b/>
      <w:bCs/>
    </w:rPr>
  </w:style>
  <w:style w:type="character" w:customStyle="1" w:styleId="AsuntodelcomentarioCar">
    <w:name w:val="Asunto del comentario Car"/>
    <w:basedOn w:val="TextocomentarioCar"/>
    <w:link w:val="Asuntodelcomentario"/>
    <w:uiPriority w:val="99"/>
    <w:semiHidden/>
    <w:rsid w:val="00C4135E"/>
    <w:rPr>
      <w:rFonts w:ascii="Arial Narrow" w:eastAsia="MS Mincho" w:hAnsi="Arial Narrow" w:cs="Times New Roman"/>
      <w:b/>
      <w:bCs/>
      <w:sz w:val="20"/>
      <w:szCs w:val="20"/>
      <w:lang w:val="es-ES" w:eastAsia="es-ES"/>
    </w:rPr>
  </w:style>
  <w:style w:type="character" w:customStyle="1" w:styleId="Ninguno">
    <w:name w:val="Ninguno"/>
    <w:rsid w:val="00007A90"/>
    <w:rPr>
      <w:lang w:val="es-ES_tradnl"/>
    </w:rPr>
  </w:style>
  <w:style w:type="paragraph" w:customStyle="1" w:styleId="Cuerpo">
    <w:name w:val="Cuerpo"/>
    <w:rsid w:val="00385DB7"/>
    <w:pPr>
      <w:spacing w:after="0" w:line="240" w:lineRule="auto"/>
    </w:pPr>
    <w:rPr>
      <w:rFonts w:ascii="Times New Roman" w:eastAsia="Arial Unicode MS" w:hAnsi="Times New Roman" w:cs="Arial Unicode MS"/>
      <w:color w:val="000000"/>
      <w:sz w:val="24"/>
      <w:szCs w:val="24"/>
      <w:u w:color="000000"/>
      <w:lang w:val="es-ES_tradnl" w:eastAsia="es-CO"/>
    </w:rPr>
  </w:style>
  <w:style w:type="paragraph" w:styleId="Textonotapie">
    <w:name w:val="footnote text"/>
    <w:basedOn w:val="Normal"/>
    <w:link w:val="TextonotapieCar"/>
    <w:uiPriority w:val="99"/>
    <w:semiHidden/>
    <w:unhideWhenUsed/>
    <w:rsid w:val="00637585"/>
    <w:rPr>
      <w:sz w:val="20"/>
      <w:szCs w:val="20"/>
    </w:rPr>
  </w:style>
  <w:style w:type="character" w:customStyle="1" w:styleId="TextonotapieCar">
    <w:name w:val="Texto nota pie Car"/>
    <w:basedOn w:val="Fuentedeprrafopredeter"/>
    <w:link w:val="Textonotapie"/>
    <w:uiPriority w:val="99"/>
    <w:semiHidden/>
    <w:rsid w:val="00637585"/>
    <w:rPr>
      <w:rFonts w:ascii="Arial Narrow" w:eastAsia="MS Mincho" w:hAnsi="Arial Narrow" w:cs="Times New Roman"/>
      <w:sz w:val="20"/>
      <w:szCs w:val="20"/>
      <w:lang w:val="es-ES" w:eastAsia="es-ES"/>
    </w:rPr>
  </w:style>
  <w:style w:type="character" w:styleId="Refdenotaalpie">
    <w:name w:val="footnote reference"/>
    <w:basedOn w:val="Fuentedeprrafopredeter"/>
    <w:uiPriority w:val="99"/>
    <w:semiHidden/>
    <w:unhideWhenUsed/>
    <w:rsid w:val="00637585"/>
    <w:rPr>
      <w:vertAlign w:val="superscript"/>
    </w:rPr>
  </w:style>
  <w:style w:type="paragraph" w:styleId="Textosinformato">
    <w:name w:val="Plain Text"/>
    <w:basedOn w:val="Normal"/>
    <w:link w:val="TextosinformatoCar"/>
    <w:semiHidden/>
    <w:rsid w:val="006401FB"/>
    <w:rPr>
      <w:rFonts w:ascii="Courier New" w:eastAsia="Times New Roman" w:hAnsi="Courier New"/>
      <w:sz w:val="20"/>
    </w:rPr>
  </w:style>
  <w:style w:type="character" w:customStyle="1" w:styleId="TextosinformatoCar">
    <w:name w:val="Texto sin formato Car"/>
    <w:basedOn w:val="Fuentedeprrafopredeter"/>
    <w:link w:val="Textosinformato"/>
    <w:semiHidden/>
    <w:rsid w:val="006401FB"/>
    <w:rPr>
      <w:rFonts w:ascii="Courier New" w:eastAsia="Times New Roman" w:hAnsi="Courier New" w:cs="Times New Roman"/>
      <w:sz w:val="20"/>
      <w:szCs w:val="24"/>
      <w:lang w:val="es-ES" w:eastAsia="es-ES"/>
    </w:rPr>
  </w:style>
  <w:style w:type="paragraph" w:customStyle="1" w:styleId="Listavistosa-nfasis11">
    <w:name w:val="Lista vistosa - Énfasis 11"/>
    <w:aliases w:val="Normal. Viñetas"/>
    <w:basedOn w:val="Normal"/>
    <w:link w:val="Listavistosa-nfasis1Car"/>
    <w:uiPriority w:val="34"/>
    <w:qFormat/>
    <w:rsid w:val="00741B76"/>
    <w:pPr>
      <w:ind w:left="708"/>
      <w:jc w:val="both"/>
    </w:pPr>
    <w:rPr>
      <w:rFonts w:ascii="Swis721 Lt BT" w:eastAsia="Times New Roman" w:hAnsi="Swis721 Lt BT"/>
      <w:sz w:val="20"/>
      <w:lang w:val="es-ES_tradnl"/>
    </w:rPr>
  </w:style>
  <w:style w:type="character" w:customStyle="1" w:styleId="Listavistosa-nfasis1Car">
    <w:name w:val="Lista vistosa - Énfasis 1 Car"/>
    <w:aliases w:val="Normal. Viñetas Car"/>
    <w:link w:val="Listavistosa-nfasis11"/>
    <w:uiPriority w:val="34"/>
    <w:rsid w:val="00741B76"/>
    <w:rPr>
      <w:rFonts w:ascii="Swis721 Lt BT" w:eastAsia="Times New Roman" w:hAnsi="Swis721 Lt BT" w:cs="Times New Roman"/>
      <w:sz w:val="2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1575">
      <w:bodyDiv w:val="1"/>
      <w:marLeft w:val="0"/>
      <w:marRight w:val="0"/>
      <w:marTop w:val="0"/>
      <w:marBottom w:val="0"/>
      <w:divBdr>
        <w:top w:val="none" w:sz="0" w:space="0" w:color="auto"/>
        <w:left w:val="none" w:sz="0" w:space="0" w:color="auto"/>
        <w:bottom w:val="none" w:sz="0" w:space="0" w:color="auto"/>
        <w:right w:val="none" w:sz="0" w:space="0" w:color="auto"/>
      </w:divBdr>
    </w:div>
    <w:div w:id="554195066">
      <w:bodyDiv w:val="1"/>
      <w:marLeft w:val="0"/>
      <w:marRight w:val="0"/>
      <w:marTop w:val="0"/>
      <w:marBottom w:val="0"/>
      <w:divBdr>
        <w:top w:val="none" w:sz="0" w:space="0" w:color="auto"/>
        <w:left w:val="none" w:sz="0" w:space="0" w:color="auto"/>
        <w:bottom w:val="none" w:sz="0" w:space="0" w:color="auto"/>
        <w:right w:val="none" w:sz="0" w:space="0" w:color="auto"/>
      </w:divBdr>
    </w:div>
    <w:div w:id="1484395728">
      <w:bodyDiv w:val="1"/>
      <w:marLeft w:val="0"/>
      <w:marRight w:val="0"/>
      <w:marTop w:val="0"/>
      <w:marBottom w:val="0"/>
      <w:divBdr>
        <w:top w:val="none" w:sz="0" w:space="0" w:color="auto"/>
        <w:left w:val="none" w:sz="0" w:space="0" w:color="auto"/>
        <w:bottom w:val="none" w:sz="0" w:space="0" w:color="auto"/>
        <w:right w:val="none" w:sz="0" w:space="0" w:color="auto"/>
      </w:divBdr>
    </w:div>
    <w:div w:id="1542980998">
      <w:bodyDiv w:val="1"/>
      <w:marLeft w:val="0"/>
      <w:marRight w:val="0"/>
      <w:marTop w:val="0"/>
      <w:marBottom w:val="0"/>
      <w:divBdr>
        <w:top w:val="none" w:sz="0" w:space="0" w:color="auto"/>
        <w:left w:val="none" w:sz="0" w:space="0" w:color="auto"/>
        <w:bottom w:val="none" w:sz="0" w:space="0" w:color="auto"/>
        <w:right w:val="none" w:sz="0" w:space="0" w:color="auto"/>
      </w:divBdr>
    </w:div>
    <w:div w:id="1621229586">
      <w:bodyDiv w:val="1"/>
      <w:marLeft w:val="0"/>
      <w:marRight w:val="0"/>
      <w:marTop w:val="0"/>
      <w:marBottom w:val="0"/>
      <w:divBdr>
        <w:top w:val="none" w:sz="0" w:space="0" w:color="auto"/>
        <w:left w:val="none" w:sz="0" w:space="0" w:color="auto"/>
        <w:bottom w:val="none" w:sz="0" w:space="0" w:color="auto"/>
        <w:right w:val="none" w:sz="0" w:space="0" w:color="auto"/>
      </w:divBdr>
    </w:div>
    <w:div w:id="1623071277">
      <w:bodyDiv w:val="1"/>
      <w:marLeft w:val="0"/>
      <w:marRight w:val="0"/>
      <w:marTop w:val="0"/>
      <w:marBottom w:val="0"/>
      <w:divBdr>
        <w:top w:val="none" w:sz="0" w:space="0" w:color="auto"/>
        <w:left w:val="none" w:sz="0" w:space="0" w:color="auto"/>
        <w:bottom w:val="none" w:sz="0" w:space="0" w:color="auto"/>
        <w:right w:val="none" w:sz="0" w:space="0" w:color="auto"/>
      </w:divBdr>
    </w:div>
    <w:div w:id="1701079930">
      <w:bodyDiv w:val="1"/>
      <w:marLeft w:val="0"/>
      <w:marRight w:val="0"/>
      <w:marTop w:val="0"/>
      <w:marBottom w:val="0"/>
      <w:divBdr>
        <w:top w:val="none" w:sz="0" w:space="0" w:color="auto"/>
        <w:left w:val="none" w:sz="0" w:space="0" w:color="auto"/>
        <w:bottom w:val="none" w:sz="0" w:space="0" w:color="auto"/>
        <w:right w:val="none" w:sz="0" w:space="0" w:color="auto"/>
      </w:divBdr>
    </w:div>
    <w:div w:id="1871262400">
      <w:bodyDiv w:val="1"/>
      <w:marLeft w:val="0"/>
      <w:marRight w:val="0"/>
      <w:marTop w:val="0"/>
      <w:marBottom w:val="0"/>
      <w:divBdr>
        <w:top w:val="none" w:sz="0" w:space="0" w:color="auto"/>
        <w:left w:val="none" w:sz="0" w:space="0" w:color="auto"/>
        <w:bottom w:val="none" w:sz="0" w:space="0" w:color="auto"/>
        <w:right w:val="none" w:sz="0" w:space="0" w:color="auto"/>
      </w:divBdr>
    </w:div>
    <w:div w:id="1904634741">
      <w:bodyDiv w:val="1"/>
      <w:marLeft w:val="0"/>
      <w:marRight w:val="0"/>
      <w:marTop w:val="0"/>
      <w:marBottom w:val="0"/>
      <w:divBdr>
        <w:top w:val="none" w:sz="0" w:space="0" w:color="auto"/>
        <w:left w:val="none" w:sz="0" w:space="0" w:color="auto"/>
        <w:bottom w:val="none" w:sz="0" w:space="0" w:color="auto"/>
        <w:right w:val="none" w:sz="0" w:space="0" w:color="auto"/>
      </w:divBdr>
      <w:divsChild>
        <w:div w:id="898369763">
          <w:marLeft w:val="547"/>
          <w:marRight w:val="0"/>
          <w:marTop w:val="0"/>
          <w:marBottom w:val="0"/>
          <w:divBdr>
            <w:top w:val="none" w:sz="0" w:space="0" w:color="auto"/>
            <w:left w:val="none" w:sz="0" w:space="0" w:color="auto"/>
            <w:bottom w:val="none" w:sz="0" w:space="0" w:color="auto"/>
            <w:right w:val="none" w:sz="0" w:space="0" w:color="auto"/>
          </w:divBdr>
        </w:div>
      </w:divsChild>
    </w:div>
    <w:div w:id="2112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H7EN5MXTHQNV-429570507-3192</_dlc_DocId>
    <_dlc_DocIdUrl xmlns="ae9388c0-b1e2-40ea-b6a8-c51c7913cbd2">
      <Url>https://mng.mincultura.gov.co/ministerio/transparencia-y-acceso-a-informacion-publica/publicidad%20de%20proyectos%20de%20especificos%20de%20regulacion/_layouts/15/DocIdRedir.aspx?ID=H7EN5MXTHQNV-429570507-3192</Url>
      <Description>H7EN5MXTHQNV-429570507-3192</Description>
    </_dlc_DocIdUrl>
  </documentManagement>
</p:properties>
</file>

<file path=customXml/itemProps1.xml><?xml version="1.0" encoding="utf-8"?>
<ds:datastoreItem xmlns:ds="http://schemas.openxmlformats.org/officeDocument/2006/customXml" ds:itemID="{874A9849-445E-4622-A2D0-9AF48618CFD1}"/>
</file>

<file path=customXml/itemProps2.xml><?xml version="1.0" encoding="utf-8"?>
<ds:datastoreItem xmlns:ds="http://schemas.openxmlformats.org/officeDocument/2006/customXml" ds:itemID="{8CEC3189-4BC5-4D17-B20F-02611A8D9481}"/>
</file>

<file path=customXml/itemProps3.xml><?xml version="1.0" encoding="utf-8"?>
<ds:datastoreItem xmlns:ds="http://schemas.openxmlformats.org/officeDocument/2006/customXml" ds:itemID="{75BB7DB5-CE5D-4297-AEEF-445F69F086FC}"/>
</file>

<file path=customXml/itemProps4.xml><?xml version="1.0" encoding="utf-8"?>
<ds:datastoreItem xmlns:ds="http://schemas.openxmlformats.org/officeDocument/2006/customXml" ds:itemID="{013790CF-4276-4FA3-B31C-C60C25B85763}"/>
</file>

<file path=customXml/itemProps5.xml><?xml version="1.0" encoding="utf-8"?>
<ds:datastoreItem xmlns:ds="http://schemas.openxmlformats.org/officeDocument/2006/customXml" ds:itemID="{4B17B713-6387-4744-AB43-1D65C9E842A2}"/>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2021-12-22 PROYECTO DE RESOLUCIÓN MODIFICACIÓN PEMP MURALLAS 1502</dc:title>
  <dc:subject/>
  <dc:creator>Nicolas Romero Saenz</dc:creator>
  <cp:keywords/>
  <dc:description/>
  <cp:lastModifiedBy>Mauricio Herrera Bermudez</cp:lastModifiedBy>
  <cp:revision>2</cp:revision>
  <cp:lastPrinted>2021-02-10T13:59:00Z</cp:lastPrinted>
  <dcterms:created xsi:type="dcterms:W3CDTF">2021-12-23T23:23:00Z</dcterms:created>
  <dcterms:modified xsi:type="dcterms:W3CDTF">2021-12-23T23:23:00Z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eb37353e-b524-4ec9-92f5-14ecb4841700</vt:lpwstr>
  </property>
</Properties>
</file>