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B164C" w14:textId="68003F45" w:rsidR="00385F96" w:rsidRPr="000B3DF0" w:rsidRDefault="00385F96" w:rsidP="00385F96">
      <w:pPr>
        <w:ind w:left="1" w:hanging="3"/>
        <w:jc w:val="center"/>
        <w:rPr>
          <w:rFonts w:ascii="Arial" w:eastAsia="Garamond" w:hAnsi="Arial" w:cs="Arial"/>
          <w:b/>
          <w:sz w:val="32"/>
          <w:szCs w:val="32"/>
          <w:lang w:val="es-CO"/>
        </w:rPr>
      </w:pPr>
      <w:proofErr w:type="spellStart"/>
      <w:r w:rsidRPr="000B3DF0">
        <w:rPr>
          <w:rFonts w:ascii="Arial" w:eastAsia="Garamond" w:hAnsi="Arial" w:cs="Arial"/>
          <w:b/>
          <w:sz w:val="32"/>
          <w:szCs w:val="32"/>
          <w:lang w:val="es-CO"/>
        </w:rPr>
        <w:t>Mi</w:t>
      </w:r>
      <w:r w:rsidR="005A4CB8" w:rsidRPr="000B3DF0">
        <w:rPr>
          <w:rFonts w:ascii="Arial" w:eastAsia="Garamond" w:hAnsi="Arial" w:cs="Arial"/>
          <w:b/>
          <w:sz w:val="32"/>
          <w:szCs w:val="32"/>
          <w:lang w:val="es-CO"/>
        </w:rPr>
        <w:t>n</w:t>
      </w:r>
      <w:r w:rsidRPr="000B3DF0">
        <w:rPr>
          <w:rFonts w:ascii="Arial" w:eastAsia="Garamond" w:hAnsi="Arial" w:cs="Arial"/>
          <w:b/>
          <w:sz w:val="32"/>
          <w:szCs w:val="32"/>
          <w:lang w:val="es-CO"/>
        </w:rPr>
        <w:t>Cultura</w:t>
      </w:r>
      <w:proofErr w:type="spellEnd"/>
      <w:r w:rsidRPr="000B3DF0">
        <w:rPr>
          <w:rFonts w:ascii="Arial" w:eastAsia="Garamond" w:hAnsi="Arial" w:cs="Arial"/>
          <w:b/>
          <w:sz w:val="32"/>
          <w:szCs w:val="32"/>
          <w:lang w:val="es-CO"/>
        </w:rPr>
        <w:t xml:space="preserve"> lanza convocatoria </w:t>
      </w:r>
      <w:r w:rsidRPr="000B3DF0">
        <w:rPr>
          <w:rFonts w:ascii="Arial" w:eastAsia="Garamond" w:hAnsi="Arial" w:cs="Arial"/>
          <w:b/>
          <w:i/>
          <w:sz w:val="32"/>
          <w:szCs w:val="32"/>
          <w:lang w:val="es-CO"/>
        </w:rPr>
        <w:t xml:space="preserve">Pacífico en clave digital </w:t>
      </w:r>
      <w:r w:rsidRPr="000B3DF0">
        <w:rPr>
          <w:rFonts w:ascii="Arial" w:eastAsia="Garamond" w:hAnsi="Arial" w:cs="Arial"/>
          <w:b/>
          <w:sz w:val="32"/>
          <w:szCs w:val="32"/>
          <w:lang w:val="es-CO"/>
        </w:rPr>
        <w:t>para formación a creadores de contenido convergente</w:t>
      </w:r>
    </w:p>
    <w:p w14:paraId="70434A5B" w14:textId="77777777" w:rsidR="00385F96" w:rsidRPr="00385F96" w:rsidRDefault="00385F96" w:rsidP="00385F96">
      <w:pPr>
        <w:ind w:left="0" w:hanging="2"/>
        <w:rPr>
          <w:rFonts w:ascii="Arial" w:eastAsia="Garamond" w:hAnsi="Arial" w:cs="Arial"/>
          <w:b/>
          <w:lang w:val="es-CO"/>
        </w:rPr>
      </w:pPr>
    </w:p>
    <w:p w14:paraId="6F7A760D" w14:textId="77777777" w:rsidR="00A47C6D" w:rsidRPr="000B3DF0" w:rsidRDefault="00A47C6D" w:rsidP="00385F96">
      <w:pPr>
        <w:ind w:left="1" w:hanging="3"/>
        <w:jc w:val="both"/>
        <w:rPr>
          <w:rFonts w:ascii="Arial" w:eastAsia="Garamond" w:hAnsi="Arial" w:cs="Arial"/>
          <w:b/>
          <w:i/>
          <w:sz w:val="28"/>
          <w:szCs w:val="28"/>
          <w:lang w:val="es-CO"/>
        </w:rPr>
      </w:pPr>
      <w:proofErr w:type="spellStart"/>
      <w:r w:rsidRPr="000B3DF0">
        <w:rPr>
          <w:rFonts w:ascii="Arial" w:eastAsia="Garamond" w:hAnsi="Arial" w:cs="Arial"/>
          <w:i/>
          <w:sz w:val="28"/>
          <w:szCs w:val="28"/>
          <w:lang w:val="es-CO"/>
        </w:rPr>
        <w:t>MinCultura</w:t>
      </w:r>
      <w:proofErr w:type="spellEnd"/>
      <w:r w:rsidRPr="000B3DF0">
        <w:rPr>
          <w:rFonts w:ascii="Arial" w:eastAsia="Garamond" w:hAnsi="Arial" w:cs="Arial"/>
          <w:i/>
          <w:sz w:val="28"/>
          <w:szCs w:val="28"/>
          <w:lang w:val="es-CO"/>
        </w:rPr>
        <w:t xml:space="preserve"> </w:t>
      </w:r>
      <w:r w:rsidR="00385F96" w:rsidRPr="000B3DF0">
        <w:rPr>
          <w:rFonts w:ascii="Arial" w:eastAsia="Garamond" w:hAnsi="Arial" w:cs="Arial"/>
          <w:i/>
          <w:sz w:val="28"/>
          <w:szCs w:val="28"/>
          <w:lang w:val="es-CO"/>
        </w:rPr>
        <w:t xml:space="preserve">a través de la Dirección de Audiovisuales, Cine y Medios Interactivos y el proyecto Territorios en Diálogo, abre la convocatoria para participar en el </w:t>
      </w:r>
      <w:r w:rsidR="00385F96" w:rsidRPr="000B3DF0">
        <w:rPr>
          <w:rFonts w:ascii="Arial" w:eastAsia="Garamond" w:hAnsi="Arial" w:cs="Arial"/>
          <w:b/>
          <w:i/>
          <w:sz w:val="28"/>
          <w:szCs w:val="28"/>
          <w:lang w:val="es-CO"/>
        </w:rPr>
        <w:t>“Laboratorio virtual de creación de contenidos convergentes: PACÍFICO EN CLAVE DIGITAL”</w:t>
      </w:r>
      <w:r w:rsidRPr="000B3DF0">
        <w:rPr>
          <w:rFonts w:ascii="Arial" w:eastAsia="Garamond" w:hAnsi="Arial" w:cs="Arial"/>
          <w:b/>
          <w:i/>
          <w:sz w:val="28"/>
          <w:szCs w:val="28"/>
          <w:lang w:val="es-CO"/>
        </w:rPr>
        <w:t>.</w:t>
      </w:r>
    </w:p>
    <w:p w14:paraId="1FA9DE79" w14:textId="77777777" w:rsidR="00A47C6D" w:rsidRDefault="00A47C6D" w:rsidP="00385F96">
      <w:pPr>
        <w:ind w:left="0" w:hanging="2"/>
        <w:jc w:val="both"/>
        <w:rPr>
          <w:rFonts w:ascii="Arial" w:eastAsia="Garamond" w:hAnsi="Arial" w:cs="Arial"/>
          <w:b/>
          <w:lang w:val="es-CO"/>
        </w:rPr>
      </w:pPr>
    </w:p>
    <w:p w14:paraId="700B717B" w14:textId="73052557" w:rsidR="00385F96" w:rsidRPr="000B3DF0" w:rsidRDefault="00A47C6D" w:rsidP="00A47C6D">
      <w:pPr>
        <w:pStyle w:val="Prrafodelista"/>
        <w:numPr>
          <w:ilvl w:val="0"/>
          <w:numId w:val="19"/>
        </w:numPr>
        <w:ind w:leftChars="0" w:firstLineChars="0"/>
        <w:jc w:val="both"/>
        <w:rPr>
          <w:rFonts w:ascii="Arial" w:eastAsia="Garamond" w:hAnsi="Arial" w:cs="Arial"/>
          <w:sz w:val="28"/>
          <w:szCs w:val="28"/>
          <w:lang w:val="es-CO"/>
        </w:rPr>
      </w:pPr>
      <w:r w:rsidRPr="000B3DF0">
        <w:rPr>
          <w:rFonts w:ascii="Arial" w:eastAsia="Garamond" w:hAnsi="Arial" w:cs="Arial"/>
          <w:sz w:val="28"/>
          <w:szCs w:val="28"/>
          <w:lang w:val="es-CO"/>
        </w:rPr>
        <w:t>Este proyecto busca a veinticinco creadores que quieran desarrollar sus habilidades de producción de contenidos convergentes.</w:t>
      </w:r>
    </w:p>
    <w:p w14:paraId="277660F6" w14:textId="7AB0950A" w:rsidR="00A47C6D" w:rsidRDefault="00A47C6D" w:rsidP="00A47C6D">
      <w:pPr>
        <w:pStyle w:val="Prrafodelista"/>
        <w:ind w:leftChars="0" w:left="718" w:firstLineChars="0" w:firstLine="0"/>
        <w:jc w:val="both"/>
        <w:rPr>
          <w:rFonts w:ascii="Arial" w:eastAsia="Garamond" w:hAnsi="Arial" w:cs="Arial"/>
          <w:lang w:val="es-CO"/>
        </w:rPr>
      </w:pPr>
    </w:p>
    <w:p w14:paraId="63528855" w14:textId="77777777" w:rsidR="000B3DF0" w:rsidRPr="00A47C6D" w:rsidRDefault="000B3DF0" w:rsidP="00A47C6D">
      <w:pPr>
        <w:pStyle w:val="Prrafodelista"/>
        <w:ind w:leftChars="0" w:left="718" w:firstLineChars="0" w:firstLine="0"/>
        <w:jc w:val="both"/>
        <w:rPr>
          <w:rFonts w:ascii="Arial" w:eastAsia="Garamond" w:hAnsi="Arial" w:cs="Arial"/>
          <w:lang w:val="es-CO"/>
        </w:rPr>
      </w:pPr>
    </w:p>
    <w:p w14:paraId="020D7512" w14:textId="6000FF36" w:rsidR="00385F96" w:rsidRDefault="00A47C6D" w:rsidP="00EC5543">
      <w:pPr>
        <w:ind w:leftChars="0" w:left="0" w:firstLineChars="0" w:firstLine="0"/>
        <w:jc w:val="both"/>
        <w:rPr>
          <w:rFonts w:ascii="Arial" w:eastAsia="Garamond" w:hAnsi="Arial" w:cs="Arial"/>
          <w:lang w:val="es-CO"/>
        </w:rPr>
      </w:pPr>
      <w:r w:rsidRPr="00A47C6D">
        <w:rPr>
          <w:rFonts w:ascii="Arial" w:eastAsia="Garamond" w:hAnsi="Arial" w:cs="Arial"/>
          <w:b/>
          <w:lang w:val="es-CO"/>
        </w:rPr>
        <w:t xml:space="preserve">Bogotá, 11 de septiembre de 2020 - </w:t>
      </w:r>
      <w:r w:rsidR="00385F96" w:rsidRPr="00385F96">
        <w:rPr>
          <w:rFonts w:ascii="Arial" w:eastAsia="Garamond" w:hAnsi="Arial" w:cs="Arial"/>
          <w:lang w:val="es-CO"/>
        </w:rPr>
        <w:t xml:space="preserve">Este espacio ha sido creado para que comunicadores, realizadores y productores de contenidos de la región pacífico (Chocó, Cauca, Valle del Cauca y Nariño) exploren las narrativas digitales y sean puestas al servicio de la promoción y el reconocimiento del patrimonio cultural del </w:t>
      </w:r>
      <w:r w:rsidR="00211D5D">
        <w:rPr>
          <w:rFonts w:ascii="Arial" w:eastAsia="Garamond" w:hAnsi="Arial" w:cs="Arial"/>
          <w:lang w:val="es-CO"/>
        </w:rPr>
        <w:t>P</w:t>
      </w:r>
      <w:r w:rsidR="00385F96" w:rsidRPr="00385F96">
        <w:rPr>
          <w:rFonts w:ascii="Arial" w:eastAsia="Garamond" w:hAnsi="Arial" w:cs="Arial"/>
          <w:lang w:val="es-CO"/>
        </w:rPr>
        <w:t>acífico colombiano; adicionalmente, se busca reflexionar en torno a temas como la identidad, la diversidad y las tradiciones de las comunidades.</w:t>
      </w:r>
    </w:p>
    <w:p w14:paraId="3A7355BB" w14:textId="77777777" w:rsidR="00EC5543" w:rsidRPr="00EC5543" w:rsidRDefault="00EC5543" w:rsidP="00385F96">
      <w:pPr>
        <w:ind w:left="0" w:hanging="2"/>
        <w:jc w:val="both"/>
        <w:rPr>
          <w:rFonts w:ascii="Arial" w:eastAsia="Garamond" w:hAnsi="Arial" w:cs="Arial"/>
          <w:u w:val="single"/>
          <w:lang w:val="es-CO"/>
        </w:rPr>
      </w:pPr>
    </w:p>
    <w:p w14:paraId="1136C50F" w14:textId="0DA628AE" w:rsidR="00385F96" w:rsidRPr="00385F96" w:rsidRDefault="00385F96" w:rsidP="00385F96">
      <w:pPr>
        <w:ind w:left="0" w:hanging="2"/>
        <w:jc w:val="both"/>
        <w:rPr>
          <w:rFonts w:ascii="Arial" w:eastAsia="Garamond" w:hAnsi="Arial" w:cs="Arial"/>
          <w:lang w:val="es-CO"/>
        </w:rPr>
      </w:pPr>
      <w:r w:rsidRPr="00385F96">
        <w:rPr>
          <w:rFonts w:ascii="Arial" w:eastAsia="Garamond" w:hAnsi="Arial" w:cs="Arial"/>
          <w:lang w:val="es-CO"/>
        </w:rPr>
        <w:t>En un trabajo conjunto con los tutores, los participantes del laboratorio entre otras cosas podrán crear canales digitales de difusión de contenidos.</w:t>
      </w:r>
    </w:p>
    <w:p w14:paraId="7EA026C8" w14:textId="77777777" w:rsidR="00EC5543" w:rsidRDefault="00EC5543" w:rsidP="00385F96">
      <w:pPr>
        <w:ind w:left="0" w:right="-277" w:hanging="2"/>
        <w:jc w:val="both"/>
        <w:rPr>
          <w:rFonts w:ascii="Arial" w:eastAsia="Garamond" w:hAnsi="Arial" w:cs="Arial"/>
          <w:lang w:val="es-CO"/>
        </w:rPr>
      </w:pPr>
    </w:p>
    <w:p w14:paraId="1854B1BE" w14:textId="75ACBB73" w:rsidR="00385F96" w:rsidRPr="00385F96" w:rsidRDefault="00385F96" w:rsidP="00385F96">
      <w:pPr>
        <w:ind w:left="0" w:right="-277" w:hanging="2"/>
        <w:jc w:val="both"/>
        <w:rPr>
          <w:rFonts w:ascii="Arial" w:eastAsia="Garamond" w:hAnsi="Arial" w:cs="Arial"/>
          <w:lang w:val="es-CO"/>
        </w:rPr>
      </w:pPr>
      <w:r w:rsidRPr="00385F96">
        <w:rPr>
          <w:rFonts w:ascii="Arial" w:eastAsia="Garamond" w:hAnsi="Arial" w:cs="Arial"/>
          <w:lang w:val="es-CO"/>
        </w:rPr>
        <w:t xml:space="preserve">El laboratorio se desarrollará durante los meses de octubre y noviembre y tendrá una ruta de formación compuesta por cinco módulos, que incluyen sesiones dedicadas a explorar los temas de </w:t>
      </w:r>
      <w:proofErr w:type="spellStart"/>
      <w:r w:rsidRPr="00385F96">
        <w:rPr>
          <w:rFonts w:ascii="Arial" w:eastAsia="Garamond" w:hAnsi="Arial" w:cs="Arial"/>
          <w:lang w:val="es-CO"/>
        </w:rPr>
        <w:t>juntanzas</w:t>
      </w:r>
      <w:proofErr w:type="spellEnd"/>
      <w:r w:rsidRPr="00385F96">
        <w:rPr>
          <w:rFonts w:ascii="Arial" w:eastAsia="Garamond" w:hAnsi="Arial" w:cs="Arial"/>
          <w:lang w:val="es-CO"/>
        </w:rPr>
        <w:t xml:space="preserve"> y narrativas digitales; técnicas para la gestión de proyectos; técnicas de producción, divulgación, socialización de contenidos y realización de eventos virtuales; adicionalmente, y como valor agregado, el laboratorio cuenta con un programa de asesorías para que los productores locales aprovechen al máximo la experiencia.</w:t>
      </w:r>
    </w:p>
    <w:p w14:paraId="2D5C9C33" w14:textId="5A325104" w:rsidR="00385F96" w:rsidRDefault="00385F96" w:rsidP="00EC5543">
      <w:pPr>
        <w:ind w:leftChars="0" w:left="0" w:firstLineChars="0" w:firstLine="0"/>
        <w:rPr>
          <w:rFonts w:ascii="Arial" w:eastAsia="Garamond" w:hAnsi="Arial" w:cs="Arial"/>
          <w:lang w:val="es-CO"/>
        </w:rPr>
      </w:pPr>
    </w:p>
    <w:p w14:paraId="55A6000B" w14:textId="70450DB3" w:rsidR="00EC5543" w:rsidRDefault="00EC5543" w:rsidP="00EC5543">
      <w:pPr>
        <w:ind w:left="0" w:hanging="2"/>
        <w:jc w:val="both"/>
        <w:rPr>
          <w:rFonts w:ascii="Arial" w:eastAsia="Garamond" w:hAnsi="Arial" w:cs="Arial"/>
          <w:lang w:val="es-CO"/>
        </w:rPr>
      </w:pPr>
      <w:r w:rsidRPr="00385F96">
        <w:rPr>
          <w:rFonts w:ascii="Arial" w:eastAsia="Garamond" w:hAnsi="Arial" w:cs="Arial"/>
          <w:lang w:val="es-CO"/>
        </w:rPr>
        <w:t xml:space="preserve">La convocatoria se extenderá del 11 al 21 de septiembre y está dirigida a comunicadores, realizadores audiovisuales, productores sonoros, </w:t>
      </w:r>
      <w:proofErr w:type="spellStart"/>
      <w:r w:rsidRPr="00385F96">
        <w:rPr>
          <w:rFonts w:ascii="Arial" w:eastAsia="Garamond" w:hAnsi="Arial" w:cs="Arial"/>
          <w:lang w:val="es-CO"/>
        </w:rPr>
        <w:t>radialistas</w:t>
      </w:r>
      <w:proofErr w:type="spellEnd"/>
      <w:r w:rsidRPr="00385F96">
        <w:rPr>
          <w:rFonts w:ascii="Arial" w:eastAsia="Garamond" w:hAnsi="Arial" w:cs="Arial"/>
          <w:lang w:val="es-CO"/>
        </w:rPr>
        <w:t>, fotógrafos, músicos, escritores, ilustradores, diseñadores y gestores culturales vinculados a colectivos de comunicación, medios locales y asociaciones culturales con presencia vigente en su territorio.</w:t>
      </w:r>
    </w:p>
    <w:p w14:paraId="242B90A7" w14:textId="36591DA0" w:rsidR="000B3DF0" w:rsidRDefault="000B3DF0" w:rsidP="00EC5543">
      <w:pPr>
        <w:ind w:left="0" w:hanging="2"/>
        <w:jc w:val="both"/>
        <w:rPr>
          <w:rFonts w:ascii="Arial" w:eastAsia="Garamond" w:hAnsi="Arial" w:cs="Arial"/>
          <w:lang w:val="es-CO"/>
        </w:rPr>
      </w:pPr>
    </w:p>
    <w:p w14:paraId="1E57E293" w14:textId="2C9BEAE9" w:rsidR="00071361" w:rsidRPr="00071361" w:rsidRDefault="00071361" w:rsidP="000B3DF0">
      <w:pPr>
        <w:ind w:leftChars="0" w:left="0" w:firstLineChars="0" w:firstLine="0"/>
        <w:jc w:val="both"/>
        <w:rPr>
          <w:rFonts w:ascii="Arial" w:eastAsia="Garamond" w:hAnsi="Arial" w:cs="Arial"/>
          <w:b/>
          <w:color w:val="548DD4" w:themeColor="text2" w:themeTint="99"/>
          <w:u w:val="single"/>
          <w:lang w:val="es-CO"/>
        </w:rPr>
      </w:pPr>
      <w:bookmarkStart w:id="0" w:name="_GoBack"/>
      <w:bookmarkEnd w:id="0"/>
    </w:p>
    <w:p w14:paraId="748FA763" w14:textId="04CB0D74" w:rsidR="00071361" w:rsidRPr="000B3DF0" w:rsidRDefault="00071361" w:rsidP="000B3DF0">
      <w:pPr>
        <w:ind w:left="1" w:hanging="3"/>
        <w:jc w:val="center"/>
        <w:rPr>
          <w:rFonts w:ascii="Arial" w:eastAsia="Garamond" w:hAnsi="Arial" w:cs="Arial"/>
          <w:b/>
          <w:color w:val="1F497D" w:themeColor="text2"/>
          <w:sz w:val="28"/>
          <w:szCs w:val="28"/>
          <w:u w:val="single"/>
          <w:lang w:val="es-CO"/>
        </w:rPr>
      </w:pPr>
      <w:hyperlink r:id="rId9" w:history="1">
        <w:r w:rsidRPr="000B3DF0">
          <w:rPr>
            <w:rStyle w:val="Hipervnculo"/>
            <w:rFonts w:ascii="Arial" w:eastAsia="Garamond" w:hAnsi="Arial" w:cs="Arial"/>
            <w:b/>
            <w:color w:val="1F497D" w:themeColor="text2"/>
            <w:sz w:val="28"/>
            <w:szCs w:val="28"/>
            <w:lang w:val="es-CO"/>
          </w:rPr>
          <w:t>Inscr</w:t>
        </w:r>
        <w:r w:rsidR="000B3DF0">
          <w:rPr>
            <w:rStyle w:val="Hipervnculo"/>
            <w:rFonts w:ascii="Arial" w:eastAsia="Garamond" w:hAnsi="Arial" w:cs="Arial"/>
            <w:b/>
            <w:color w:val="1F497D" w:themeColor="text2"/>
            <w:sz w:val="28"/>
            <w:szCs w:val="28"/>
            <w:lang w:val="es-CO"/>
          </w:rPr>
          <w:t>í</w:t>
        </w:r>
        <w:r w:rsidRPr="000B3DF0">
          <w:rPr>
            <w:rStyle w:val="Hipervnculo"/>
            <w:rFonts w:ascii="Arial" w:eastAsia="Garamond" w:hAnsi="Arial" w:cs="Arial"/>
            <w:b/>
            <w:color w:val="1F497D" w:themeColor="text2"/>
            <w:sz w:val="28"/>
            <w:szCs w:val="28"/>
            <w:lang w:val="es-CO"/>
          </w:rPr>
          <w:t>bete aquí</w:t>
        </w:r>
      </w:hyperlink>
    </w:p>
    <w:p w14:paraId="575AE8E8" w14:textId="77777777" w:rsidR="00EC5543" w:rsidRPr="00385F96" w:rsidRDefault="00EC5543" w:rsidP="00EC5543">
      <w:pPr>
        <w:ind w:leftChars="0" w:left="0" w:firstLineChars="0" w:firstLine="0"/>
        <w:rPr>
          <w:rFonts w:ascii="Arial" w:eastAsia="Garamond" w:hAnsi="Arial" w:cs="Arial"/>
          <w:lang w:val="es-CO"/>
        </w:rPr>
      </w:pPr>
    </w:p>
    <w:p w14:paraId="0136422D" w14:textId="77777777" w:rsidR="00AC7C3F" w:rsidRDefault="00AC7C3F" w:rsidP="000B3DF0">
      <w:pPr>
        <w:tabs>
          <w:tab w:val="left" w:pos="1700"/>
        </w:tabs>
        <w:ind w:leftChars="0" w:left="0" w:right="-376" w:firstLineChars="0" w:firstLine="0"/>
        <w:jc w:val="both"/>
        <w:rPr>
          <w:rFonts w:ascii="Arial" w:eastAsia="Work Sans" w:hAnsi="Arial" w:cs="Arial"/>
        </w:rPr>
      </w:pPr>
    </w:p>
    <w:p w14:paraId="6A03C3C6" w14:textId="482E22B0" w:rsidR="00B060A9" w:rsidRPr="006E46CE" w:rsidRDefault="00386CD6" w:rsidP="0081396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Arial" w:eastAsia="Work Sans" w:hAnsi="Arial" w:cs="Arial"/>
          <w:color w:val="777777"/>
        </w:rPr>
      </w:pPr>
      <w:r w:rsidRPr="006E46CE">
        <w:rPr>
          <w:rFonts w:ascii="Arial" w:eastAsia="Work Sans" w:hAnsi="Arial" w:cs="Arial"/>
          <w:color w:val="ED0033"/>
        </w:rPr>
        <w:lastRenderedPageBreak/>
        <w:t>¡Cultura, la esencia de un país que se transforma desde los territorios!</w:t>
      </w:r>
    </w:p>
    <w:p w14:paraId="2D7A6875" w14:textId="77777777" w:rsidR="00B060A9" w:rsidRPr="006E46CE" w:rsidRDefault="00386CD6">
      <w:pPr>
        <w:shd w:val="clear" w:color="auto" w:fill="FFFFFF"/>
        <w:ind w:left="0" w:hanging="2"/>
        <w:jc w:val="right"/>
        <w:rPr>
          <w:rFonts w:ascii="Arial" w:eastAsia="Work Sans" w:hAnsi="Arial" w:cs="Arial"/>
          <w:color w:val="1F0018"/>
        </w:rPr>
      </w:pPr>
      <w:r w:rsidRPr="006E46CE">
        <w:rPr>
          <w:rFonts w:ascii="Arial" w:eastAsia="Work Sans" w:hAnsi="Arial" w:cs="Arial"/>
          <w:i/>
          <w:color w:val="777777"/>
        </w:rPr>
        <w:t>Reciba noticias sobre convocatorias, eventos, planes, programas y toda la información relacionada con el sector cultural en Colombia en su correo electrónico, suscribiéndose a nuestro boletín </w:t>
      </w:r>
      <w:hyperlink>
        <w:r w:rsidRPr="006E46CE">
          <w:rPr>
            <w:rFonts w:ascii="Arial" w:eastAsia="Work Sans" w:hAnsi="Arial" w:cs="Arial"/>
            <w:b/>
            <w:i/>
            <w:color w:val="777777"/>
            <w:u w:val="single"/>
          </w:rPr>
          <w:t>aquí</w:t>
        </w:r>
      </w:hyperlink>
      <w:r w:rsidRPr="006E46CE">
        <w:rPr>
          <w:rFonts w:ascii="Arial" w:eastAsia="Work Sans" w:hAnsi="Arial" w:cs="Arial"/>
          <w:color w:val="1F0018"/>
        </w:rPr>
        <w:t>.</w:t>
      </w:r>
    </w:p>
    <w:p w14:paraId="24485B7F" w14:textId="77777777" w:rsidR="00B060A9" w:rsidRPr="006E46CE" w:rsidRDefault="00B060A9">
      <w:pPr>
        <w:shd w:val="clear" w:color="auto" w:fill="FFFFFF"/>
        <w:ind w:left="0" w:hanging="2"/>
        <w:jc w:val="both"/>
        <w:rPr>
          <w:rFonts w:ascii="Arial" w:eastAsia="Work Sans" w:hAnsi="Arial" w:cs="Arial"/>
          <w:b/>
        </w:rPr>
      </w:pPr>
    </w:p>
    <w:p w14:paraId="06EAD315" w14:textId="645BECFE" w:rsidR="00B060A9" w:rsidRDefault="00386CD6">
      <w:pPr>
        <w:shd w:val="clear" w:color="auto" w:fill="FFFFFF"/>
        <w:ind w:left="0" w:hanging="2"/>
        <w:jc w:val="both"/>
        <w:rPr>
          <w:rFonts w:ascii="Arial" w:eastAsia="Work Sans" w:hAnsi="Arial" w:cs="Arial"/>
          <w:b/>
        </w:rPr>
      </w:pPr>
      <w:r w:rsidRPr="006E46CE">
        <w:rPr>
          <w:rFonts w:ascii="Arial" w:eastAsia="Work Sans" w:hAnsi="Arial" w:cs="Arial"/>
          <w:b/>
        </w:rPr>
        <w:t>Más información:</w:t>
      </w:r>
    </w:p>
    <w:p w14:paraId="359FB699" w14:textId="4B2CDBC1" w:rsidR="00385F96" w:rsidRDefault="00385F96">
      <w:pPr>
        <w:shd w:val="clear" w:color="auto" w:fill="FFFFFF"/>
        <w:ind w:left="0" w:hanging="2"/>
        <w:jc w:val="both"/>
        <w:rPr>
          <w:rFonts w:ascii="Arial" w:eastAsia="Work Sans" w:hAnsi="Arial" w:cs="Arial"/>
          <w:b/>
        </w:rPr>
      </w:pPr>
    </w:p>
    <w:p w14:paraId="37B5C9D7" w14:textId="77777777" w:rsidR="00385F96" w:rsidRPr="00385F96" w:rsidRDefault="00385F96" w:rsidP="00385F96">
      <w:pPr>
        <w:shd w:val="clear" w:color="auto" w:fill="FFFFFF"/>
        <w:ind w:left="0" w:hanging="2"/>
        <w:jc w:val="both"/>
        <w:rPr>
          <w:rFonts w:ascii="Arial" w:eastAsia="Work Sans" w:hAnsi="Arial" w:cs="Arial"/>
          <w:b/>
        </w:rPr>
      </w:pPr>
      <w:r w:rsidRPr="00385F96">
        <w:rPr>
          <w:rFonts w:ascii="Arial" w:eastAsia="Work Sans" w:hAnsi="Arial" w:cs="Arial"/>
          <w:b/>
        </w:rPr>
        <w:t xml:space="preserve">Angie Forero </w:t>
      </w:r>
      <w:proofErr w:type="spellStart"/>
      <w:r w:rsidRPr="00385F96">
        <w:rPr>
          <w:rFonts w:ascii="Arial" w:eastAsia="Work Sans" w:hAnsi="Arial" w:cs="Arial"/>
          <w:b/>
        </w:rPr>
        <w:t>Forero</w:t>
      </w:r>
      <w:proofErr w:type="spellEnd"/>
    </w:p>
    <w:p w14:paraId="131F6BA5" w14:textId="77777777" w:rsidR="00385F96" w:rsidRPr="00385F96" w:rsidRDefault="00385F96" w:rsidP="00EC5543">
      <w:pPr>
        <w:shd w:val="clear" w:color="auto" w:fill="FFFFFF"/>
        <w:ind w:leftChars="0" w:left="0" w:firstLineChars="0" w:firstLine="0"/>
        <w:jc w:val="both"/>
        <w:rPr>
          <w:rFonts w:ascii="Arial" w:eastAsia="Work Sans" w:hAnsi="Arial" w:cs="Arial"/>
        </w:rPr>
      </w:pPr>
      <w:r w:rsidRPr="00385F96">
        <w:rPr>
          <w:rFonts w:ascii="Arial" w:eastAsia="Work Sans" w:hAnsi="Arial" w:cs="Arial"/>
        </w:rPr>
        <w:t>Asesora Grupo de Comunicación y Medios Interactivos</w:t>
      </w:r>
    </w:p>
    <w:p w14:paraId="105F789E" w14:textId="77777777" w:rsidR="00385F96" w:rsidRPr="00385F96" w:rsidRDefault="00385F96" w:rsidP="00385F96">
      <w:pPr>
        <w:shd w:val="clear" w:color="auto" w:fill="FFFFFF"/>
        <w:ind w:left="0" w:hanging="2"/>
        <w:jc w:val="both"/>
        <w:rPr>
          <w:rFonts w:ascii="Arial" w:eastAsia="Work Sans" w:hAnsi="Arial" w:cs="Arial"/>
        </w:rPr>
      </w:pPr>
      <w:r w:rsidRPr="00385F96">
        <w:rPr>
          <w:rFonts w:ascii="Arial" w:eastAsia="Work Sans" w:hAnsi="Arial" w:cs="Arial"/>
        </w:rPr>
        <w:t>Dirección de Audiovisuales, Cine y Medios Interactivos</w:t>
      </w:r>
    </w:p>
    <w:p w14:paraId="3A834E72" w14:textId="77777777" w:rsidR="00385F96" w:rsidRPr="00385F96" w:rsidRDefault="00385F96" w:rsidP="00385F96">
      <w:pPr>
        <w:shd w:val="clear" w:color="auto" w:fill="FFFFFF"/>
        <w:ind w:left="0" w:hanging="2"/>
        <w:jc w:val="both"/>
        <w:rPr>
          <w:rFonts w:ascii="Arial" w:eastAsia="Work Sans" w:hAnsi="Arial" w:cs="Arial"/>
        </w:rPr>
      </w:pPr>
      <w:r w:rsidRPr="00385F96">
        <w:rPr>
          <w:rFonts w:ascii="Arial" w:eastAsia="Work Sans" w:hAnsi="Arial" w:cs="Arial"/>
        </w:rPr>
        <w:t>angforero@mincultura.gov.co</w:t>
      </w:r>
    </w:p>
    <w:p w14:paraId="7AB4198F" w14:textId="77777777" w:rsidR="00385F96" w:rsidRPr="00385F96" w:rsidRDefault="00385F96" w:rsidP="00385F96">
      <w:pPr>
        <w:shd w:val="clear" w:color="auto" w:fill="FFFFFF"/>
        <w:ind w:left="0" w:hanging="2"/>
        <w:jc w:val="both"/>
        <w:rPr>
          <w:rFonts w:ascii="Arial" w:eastAsia="Work Sans" w:hAnsi="Arial" w:cs="Arial"/>
        </w:rPr>
      </w:pPr>
      <w:r w:rsidRPr="00385F96">
        <w:rPr>
          <w:rFonts w:ascii="Arial" w:eastAsia="Work Sans" w:hAnsi="Arial" w:cs="Arial"/>
        </w:rPr>
        <w:t>Cel: 3108775671</w:t>
      </w:r>
    </w:p>
    <w:p w14:paraId="0455A87E" w14:textId="77777777" w:rsidR="00385F96" w:rsidRPr="00385F96" w:rsidRDefault="00385F96" w:rsidP="00385F96">
      <w:pPr>
        <w:shd w:val="clear" w:color="auto" w:fill="FFFFFF"/>
        <w:ind w:left="0" w:hanging="2"/>
        <w:jc w:val="both"/>
        <w:rPr>
          <w:rFonts w:ascii="Arial" w:eastAsia="Work Sans" w:hAnsi="Arial" w:cs="Arial"/>
          <w:bCs/>
        </w:rPr>
      </w:pPr>
      <w:r w:rsidRPr="00385F96">
        <w:rPr>
          <w:rFonts w:ascii="Arial" w:eastAsia="Work Sans" w:hAnsi="Arial" w:cs="Arial"/>
          <w:bCs/>
        </w:rPr>
        <w:t>Calle 11 No 5-16 Bogotá, Colombia</w:t>
      </w:r>
    </w:p>
    <w:p w14:paraId="12F76298" w14:textId="2232CF35" w:rsidR="00385F96" w:rsidRPr="00385F96" w:rsidRDefault="00385F96" w:rsidP="00385F96">
      <w:pPr>
        <w:shd w:val="clear" w:color="auto" w:fill="FFFFFF"/>
        <w:ind w:left="0" w:hanging="2"/>
        <w:jc w:val="both"/>
        <w:rPr>
          <w:rFonts w:ascii="Arial" w:eastAsia="Work Sans" w:hAnsi="Arial" w:cs="Arial"/>
          <w:bCs/>
        </w:rPr>
      </w:pPr>
      <w:r w:rsidRPr="00385F96">
        <w:rPr>
          <w:rFonts w:ascii="Arial" w:eastAsia="Work Sans" w:hAnsi="Arial" w:cs="Arial"/>
          <w:bCs/>
        </w:rPr>
        <w:t>www.mincultura.gov.co</w:t>
      </w:r>
    </w:p>
    <w:p w14:paraId="79B08C17" w14:textId="77777777" w:rsidR="00B060A9" w:rsidRPr="006E46CE" w:rsidRDefault="00B060A9">
      <w:pPr>
        <w:shd w:val="clear" w:color="auto" w:fill="FFFFFF"/>
        <w:ind w:left="0" w:hanging="2"/>
        <w:jc w:val="both"/>
        <w:rPr>
          <w:rFonts w:ascii="Arial" w:eastAsia="Work Sans" w:hAnsi="Arial" w:cs="Arial"/>
        </w:rPr>
      </w:pPr>
    </w:p>
    <w:p w14:paraId="280B9E22" w14:textId="77777777" w:rsidR="00B060A9" w:rsidRPr="006E46CE" w:rsidRDefault="00386CD6">
      <w:pPr>
        <w:shd w:val="clear" w:color="auto" w:fill="FFFFFF"/>
        <w:ind w:left="0" w:hanging="2"/>
        <w:jc w:val="both"/>
        <w:rPr>
          <w:rFonts w:ascii="Arial" w:eastAsia="Work Sans" w:hAnsi="Arial" w:cs="Arial"/>
          <w:b/>
        </w:rPr>
      </w:pPr>
      <w:r w:rsidRPr="006E46CE">
        <w:rPr>
          <w:rFonts w:ascii="Arial" w:eastAsia="Work Sans" w:hAnsi="Arial" w:cs="Arial"/>
          <w:b/>
        </w:rPr>
        <w:t>Alirio Aguilera R.</w:t>
      </w:r>
    </w:p>
    <w:p w14:paraId="60BE3D5E" w14:textId="7C52AC39" w:rsidR="00B060A9" w:rsidRPr="006E46CE" w:rsidRDefault="001F1AD2">
      <w:pPr>
        <w:shd w:val="clear" w:color="auto" w:fill="FFFFFF"/>
        <w:ind w:left="0" w:hanging="2"/>
        <w:jc w:val="both"/>
        <w:rPr>
          <w:rFonts w:ascii="Arial" w:eastAsia="Work Sans" w:hAnsi="Arial" w:cs="Arial"/>
        </w:rPr>
      </w:pPr>
      <w:r>
        <w:rPr>
          <w:rFonts w:ascii="Arial" w:eastAsia="Work Sans" w:hAnsi="Arial" w:cs="Arial"/>
        </w:rPr>
        <w:t>Coordinador Grupo de Divulgación y Prensa</w:t>
      </w:r>
    </w:p>
    <w:p w14:paraId="60ED5BC9" w14:textId="77777777" w:rsidR="00B060A9" w:rsidRPr="006E46CE" w:rsidRDefault="00386CD6">
      <w:pPr>
        <w:shd w:val="clear" w:color="auto" w:fill="FFFFFF"/>
        <w:ind w:left="0" w:hanging="2"/>
        <w:jc w:val="both"/>
        <w:rPr>
          <w:rFonts w:ascii="Arial" w:eastAsia="Work Sans" w:hAnsi="Arial" w:cs="Arial"/>
        </w:rPr>
      </w:pPr>
      <w:r w:rsidRPr="006E46CE">
        <w:rPr>
          <w:rFonts w:ascii="Arial" w:eastAsia="Work Sans" w:hAnsi="Arial" w:cs="Arial"/>
        </w:rPr>
        <w:t>Ministerio de Cultura</w:t>
      </w:r>
    </w:p>
    <w:p w14:paraId="0CE7108E" w14:textId="77777777" w:rsidR="00B060A9" w:rsidRPr="006E46CE" w:rsidRDefault="00386CD6">
      <w:pPr>
        <w:shd w:val="clear" w:color="auto" w:fill="FFFFFF"/>
        <w:ind w:left="0" w:hanging="2"/>
        <w:jc w:val="both"/>
        <w:rPr>
          <w:rFonts w:ascii="Arial" w:eastAsia="Work Sans" w:hAnsi="Arial" w:cs="Arial"/>
        </w:rPr>
      </w:pPr>
      <w:r w:rsidRPr="006E46CE">
        <w:rPr>
          <w:rFonts w:ascii="Arial" w:eastAsia="Work Sans" w:hAnsi="Arial" w:cs="Arial"/>
        </w:rPr>
        <w:t>Calle 8 # 8-43 Bogotá, D. C., Colombia</w:t>
      </w:r>
    </w:p>
    <w:p w14:paraId="1772C598" w14:textId="77777777" w:rsidR="00B060A9" w:rsidRPr="006E46CE" w:rsidRDefault="00386CD6">
      <w:pPr>
        <w:shd w:val="clear" w:color="auto" w:fill="FFFFFF"/>
        <w:ind w:left="0" w:hanging="2"/>
        <w:jc w:val="both"/>
        <w:rPr>
          <w:rFonts w:ascii="Arial" w:eastAsia="Work Sans" w:hAnsi="Arial" w:cs="Arial"/>
        </w:rPr>
      </w:pPr>
      <w:r w:rsidRPr="006E46CE">
        <w:rPr>
          <w:rFonts w:ascii="Arial" w:eastAsia="Work Sans" w:hAnsi="Arial" w:cs="Arial"/>
        </w:rPr>
        <w:t>www.mincultura.gov.co</w:t>
      </w:r>
    </w:p>
    <w:sectPr w:rsidR="00B060A9" w:rsidRPr="006E46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A00B8" w14:textId="77777777" w:rsidR="00523195" w:rsidRDefault="00523195">
      <w:pPr>
        <w:spacing w:line="240" w:lineRule="auto"/>
        <w:ind w:left="0" w:hanging="2"/>
      </w:pPr>
      <w:r>
        <w:separator/>
      </w:r>
    </w:p>
  </w:endnote>
  <w:endnote w:type="continuationSeparator" w:id="0">
    <w:p w14:paraId="275F9102" w14:textId="77777777" w:rsidR="00523195" w:rsidRDefault="0052319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no Pro">
    <w:altName w:val="Cambria"/>
    <w:panose1 w:val="00000000000000000000"/>
    <w:charset w:val="00"/>
    <w:family w:val="roman"/>
    <w:notTrueType/>
    <w:pitch w:val="default"/>
  </w:font>
  <w:font w:name="Arno Pro Smbd">
    <w:altName w:val="Cambria"/>
    <w:panose1 w:val="00000000000000000000"/>
    <w:charset w:val="00"/>
    <w:family w:val="roman"/>
    <w:notTrueType/>
    <w:pitch w:val="default"/>
  </w:font>
  <w:font w:name="Futura">
    <w:charset w:val="00"/>
    <w:family w:val="swiss"/>
    <w:pitch w:val="variable"/>
    <w:sig w:usb0="A00002AF" w:usb1="5000214A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ork Sans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Poppi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90A83" w14:textId="77777777" w:rsidR="00B060A9" w:rsidRDefault="00386CD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52525D2" w14:textId="77777777" w:rsidR="00B060A9" w:rsidRDefault="00B060A9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331FE" w14:textId="77777777" w:rsidR="00B060A9" w:rsidRDefault="00386CD6">
    <w:pPr>
      <w:pBdr>
        <w:top w:val="nil"/>
        <w:left w:val="nil"/>
        <w:bottom w:val="nil"/>
        <w:right w:val="nil"/>
        <w:between w:val="nil"/>
      </w:pBdr>
      <w:tabs>
        <w:tab w:val="left" w:pos="4395"/>
      </w:tabs>
      <w:spacing w:line="240" w:lineRule="auto"/>
      <w:ind w:left="0" w:hanging="2"/>
      <w:rPr>
        <w:rFonts w:ascii="Poppins" w:eastAsia="Poppins" w:hAnsi="Poppins" w:cs="Poppins"/>
        <w:color w:val="000000"/>
        <w:sz w:val="20"/>
        <w:szCs w:val="20"/>
      </w:rPr>
    </w:pPr>
    <w:r>
      <w:rPr>
        <w:noProof/>
        <w:lang w:val="es-CO" w:eastAsia="es-CO"/>
      </w:rPr>
      <w:drawing>
        <wp:anchor distT="114300" distB="114300" distL="114300" distR="114300" simplePos="0" relativeHeight="251659264" behindDoc="0" locked="0" layoutInCell="1" hidden="0" allowOverlap="1" wp14:anchorId="4F1A78B5" wp14:editId="45959783">
          <wp:simplePos x="0" y="0"/>
          <wp:positionH relativeFrom="column">
            <wp:posOffset>1</wp:posOffset>
          </wp:positionH>
          <wp:positionV relativeFrom="paragraph">
            <wp:posOffset>144144</wp:posOffset>
          </wp:positionV>
          <wp:extent cx="1911350" cy="569595"/>
          <wp:effectExtent l="0" t="0" r="0" b="0"/>
          <wp:wrapSquare wrapText="bothSides" distT="114300" distB="11430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21571" b="46789"/>
                  <a:stretch>
                    <a:fillRect/>
                  </a:stretch>
                </pic:blipFill>
                <pic:spPr>
                  <a:xfrm>
                    <a:off x="0" y="0"/>
                    <a:ext cx="1911350" cy="569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F1D575" w14:textId="77777777" w:rsidR="00B060A9" w:rsidRDefault="00386CD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rFonts w:ascii="Poppins" w:eastAsia="Poppins" w:hAnsi="Poppins" w:cs="Poppins"/>
        <w:color w:val="000000"/>
        <w:sz w:val="20"/>
        <w:szCs w:val="20"/>
      </w:rPr>
      <w:tab/>
    </w:r>
    <w:r>
      <w:rPr>
        <w:rFonts w:ascii="Poppins" w:eastAsia="Poppins" w:hAnsi="Poppins" w:cs="Poppins"/>
        <w:color w:val="000000"/>
        <w:sz w:val="20"/>
        <w:szCs w:val="20"/>
      </w:rPr>
      <w:tab/>
      <w:t xml:space="preserve">     </w:t>
    </w:r>
    <w:r>
      <w:rPr>
        <w:noProof/>
        <w:lang w:val="es-CO" w:eastAsia="es-CO"/>
      </w:rPr>
      <w:drawing>
        <wp:anchor distT="114300" distB="114300" distL="114300" distR="114300" simplePos="0" relativeHeight="251660288" behindDoc="0" locked="0" layoutInCell="1" hidden="0" allowOverlap="1" wp14:anchorId="16E26724" wp14:editId="069B8ECC">
          <wp:simplePos x="0" y="0"/>
          <wp:positionH relativeFrom="column">
            <wp:posOffset>2315845</wp:posOffset>
          </wp:positionH>
          <wp:positionV relativeFrom="paragraph">
            <wp:posOffset>30481</wp:posOffset>
          </wp:positionV>
          <wp:extent cx="2437765" cy="488950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4324"/>
                  <a:stretch>
                    <a:fillRect/>
                  </a:stretch>
                </pic:blipFill>
                <pic:spPr>
                  <a:xfrm>
                    <a:off x="0" y="0"/>
                    <a:ext cx="243776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96D0D5" w14:textId="77777777" w:rsidR="00B060A9" w:rsidRDefault="00B060A9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34088" w14:textId="77777777" w:rsidR="00AC1F6D" w:rsidRDefault="00AC1F6D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C1365" w14:textId="77777777" w:rsidR="00523195" w:rsidRDefault="00523195">
      <w:pPr>
        <w:spacing w:line="240" w:lineRule="auto"/>
        <w:ind w:left="0" w:hanging="2"/>
      </w:pPr>
      <w:r>
        <w:separator/>
      </w:r>
    </w:p>
  </w:footnote>
  <w:footnote w:type="continuationSeparator" w:id="0">
    <w:p w14:paraId="5A899DA9" w14:textId="77777777" w:rsidR="00523195" w:rsidRDefault="0052319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27232" w14:textId="77777777" w:rsidR="00AC1F6D" w:rsidRDefault="00AC1F6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BFCFD" w14:textId="7AD057C3" w:rsidR="00B060A9" w:rsidRDefault="00AC1F6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noProof/>
        <w:lang w:val="es-CO" w:eastAsia="es-CO"/>
      </w:rPr>
      <w:drawing>
        <wp:anchor distT="114300" distB="114300" distL="114300" distR="114300" simplePos="0" relativeHeight="251658240" behindDoc="0" locked="0" layoutInCell="1" hidden="0" allowOverlap="1" wp14:anchorId="75EC30D0" wp14:editId="4905AF8E">
          <wp:simplePos x="0" y="0"/>
          <wp:positionH relativeFrom="column">
            <wp:posOffset>-384175</wp:posOffset>
          </wp:positionH>
          <wp:positionV relativeFrom="paragraph">
            <wp:posOffset>121920</wp:posOffset>
          </wp:positionV>
          <wp:extent cx="3158490" cy="650875"/>
          <wp:effectExtent l="0" t="0" r="381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58490" cy="650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F53A52" w14:textId="41271EA7" w:rsidR="00B060A9" w:rsidRDefault="00B060A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</w:p>
  <w:p w14:paraId="19CB2F69" w14:textId="77777777" w:rsidR="00B060A9" w:rsidRDefault="00B060A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</w:p>
  <w:p w14:paraId="22E69DE5" w14:textId="77777777" w:rsidR="00B060A9" w:rsidRDefault="00B060A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</w:p>
  <w:p w14:paraId="0444305D" w14:textId="77777777" w:rsidR="00B060A9" w:rsidRDefault="00B060A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BF79D" w14:textId="77777777" w:rsidR="00AC1F6D" w:rsidRDefault="00AC1F6D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1E8C"/>
    <w:multiLevelType w:val="hybridMultilevel"/>
    <w:tmpl w:val="1E64572A"/>
    <w:lvl w:ilvl="0" w:tplc="0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42C39E8"/>
    <w:multiLevelType w:val="hybridMultilevel"/>
    <w:tmpl w:val="68F03912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05610774"/>
    <w:multiLevelType w:val="multilevel"/>
    <w:tmpl w:val="4A2E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980FD2"/>
    <w:multiLevelType w:val="hybridMultilevel"/>
    <w:tmpl w:val="4A4A4F76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07C7176D"/>
    <w:multiLevelType w:val="multilevel"/>
    <w:tmpl w:val="ABC2E6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4356E4B"/>
    <w:multiLevelType w:val="multilevel"/>
    <w:tmpl w:val="F8080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4C1D1D"/>
    <w:multiLevelType w:val="multilevel"/>
    <w:tmpl w:val="53B6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D97B9A"/>
    <w:multiLevelType w:val="multilevel"/>
    <w:tmpl w:val="375E5A2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C162979"/>
    <w:multiLevelType w:val="multilevel"/>
    <w:tmpl w:val="653061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614E0E"/>
    <w:multiLevelType w:val="hybridMultilevel"/>
    <w:tmpl w:val="85A69D08"/>
    <w:lvl w:ilvl="0" w:tplc="240A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25E03AF4"/>
    <w:multiLevelType w:val="hybridMultilevel"/>
    <w:tmpl w:val="C65EC0AE"/>
    <w:lvl w:ilvl="0" w:tplc="A2760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D75B7"/>
    <w:multiLevelType w:val="multilevel"/>
    <w:tmpl w:val="8D8C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3D5A44"/>
    <w:multiLevelType w:val="multilevel"/>
    <w:tmpl w:val="45F6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E764DE"/>
    <w:multiLevelType w:val="multilevel"/>
    <w:tmpl w:val="A8C6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D45BBB"/>
    <w:multiLevelType w:val="hybridMultilevel"/>
    <w:tmpl w:val="C360E832"/>
    <w:lvl w:ilvl="0" w:tplc="58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51270840"/>
    <w:multiLevelType w:val="hybridMultilevel"/>
    <w:tmpl w:val="3DE03F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03DCA"/>
    <w:multiLevelType w:val="hybridMultilevel"/>
    <w:tmpl w:val="08A647AA"/>
    <w:lvl w:ilvl="0" w:tplc="10F4D1BE">
      <w:start w:val="1"/>
      <w:numFmt w:val="decimal"/>
      <w:lvlText w:val="%1."/>
      <w:lvlJc w:val="left"/>
      <w:pPr>
        <w:ind w:left="1693" w:hanging="169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7" w15:restartNumberingAfterBreak="0">
    <w:nsid w:val="70454758"/>
    <w:multiLevelType w:val="multilevel"/>
    <w:tmpl w:val="8EC2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B93F36"/>
    <w:multiLevelType w:val="multilevel"/>
    <w:tmpl w:val="6B74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6"/>
  </w:num>
  <w:num w:numId="5">
    <w:abstractNumId w:val="1"/>
  </w:num>
  <w:num w:numId="6">
    <w:abstractNumId w:val="16"/>
  </w:num>
  <w:num w:numId="7">
    <w:abstractNumId w:val="15"/>
  </w:num>
  <w:num w:numId="8">
    <w:abstractNumId w:val="18"/>
  </w:num>
  <w:num w:numId="9">
    <w:abstractNumId w:val="7"/>
  </w:num>
  <w:num w:numId="10">
    <w:abstractNumId w:val="0"/>
  </w:num>
  <w:num w:numId="11">
    <w:abstractNumId w:val="17"/>
  </w:num>
  <w:num w:numId="12">
    <w:abstractNumId w:val="5"/>
  </w:num>
  <w:num w:numId="13">
    <w:abstractNumId w:val="12"/>
  </w:num>
  <w:num w:numId="14">
    <w:abstractNumId w:val="11"/>
  </w:num>
  <w:num w:numId="15">
    <w:abstractNumId w:val="3"/>
  </w:num>
  <w:num w:numId="16">
    <w:abstractNumId w:val="13"/>
  </w:num>
  <w:num w:numId="17">
    <w:abstractNumId w:val="2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A9"/>
    <w:rsid w:val="0000635C"/>
    <w:rsid w:val="00013F80"/>
    <w:rsid w:val="000171EE"/>
    <w:rsid w:val="000362FB"/>
    <w:rsid w:val="00042909"/>
    <w:rsid w:val="00071361"/>
    <w:rsid w:val="00087C7A"/>
    <w:rsid w:val="00092340"/>
    <w:rsid w:val="00097DA7"/>
    <w:rsid w:val="000A3520"/>
    <w:rsid w:val="000B3DF0"/>
    <w:rsid w:val="000D1B1F"/>
    <w:rsid w:val="000D5E4E"/>
    <w:rsid w:val="000F39A4"/>
    <w:rsid w:val="000F503A"/>
    <w:rsid w:val="0011519C"/>
    <w:rsid w:val="00116A08"/>
    <w:rsid w:val="00116AC9"/>
    <w:rsid w:val="00133999"/>
    <w:rsid w:val="001342FB"/>
    <w:rsid w:val="00141958"/>
    <w:rsid w:val="00142422"/>
    <w:rsid w:val="00152CD5"/>
    <w:rsid w:val="0015349A"/>
    <w:rsid w:val="0016751C"/>
    <w:rsid w:val="001713B6"/>
    <w:rsid w:val="00175B54"/>
    <w:rsid w:val="00184753"/>
    <w:rsid w:val="00187C01"/>
    <w:rsid w:val="00197AC2"/>
    <w:rsid w:val="001A5140"/>
    <w:rsid w:val="001E6A08"/>
    <w:rsid w:val="001F1AD2"/>
    <w:rsid w:val="001F3957"/>
    <w:rsid w:val="00204B10"/>
    <w:rsid w:val="002070CE"/>
    <w:rsid w:val="002077F7"/>
    <w:rsid w:val="00211D5D"/>
    <w:rsid w:val="0021470D"/>
    <w:rsid w:val="00246BCF"/>
    <w:rsid w:val="00257A53"/>
    <w:rsid w:val="00276753"/>
    <w:rsid w:val="00280854"/>
    <w:rsid w:val="0028512A"/>
    <w:rsid w:val="00290DF7"/>
    <w:rsid w:val="002A7E3C"/>
    <w:rsid w:val="002B086E"/>
    <w:rsid w:val="002B0997"/>
    <w:rsid w:val="002C59D6"/>
    <w:rsid w:val="002C7288"/>
    <w:rsid w:val="002E10FE"/>
    <w:rsid w:val="003155FC"/>
    <w:rsid w:val="00332379"/>
    <w:rsid w:val="00376281"/>
    <w:rsid w:val="00385F96"/>
    <w:rsid w:val="00386CD6"/>
    <w:rsid w:val="003D1089"/>
    <w:rsid w:val="003E28F9"/>
    <w:rsid w:val="003F3CB3"/>
    <w:rsid w:val="00405830"/>
    <w:rsid w:val="004128FC"/>
    <w:rsid w:val="00413812"/>
    <w:rsid w:val="00417E4E"/>
    <w:rsid w:val="00437C52"/>
    <w:rsid w:val="00444EB7"/>
    <w:rsid w:val="00453EB6"/>
    <w:rsid w:val="00457F4C"/>
    <w:rsid w:val="00466CE0"/>
    <w:rsid w:val="004872BF"/>
    <w:rsid w:val="004B3702"/>
    <w:rsid w:val="004B46A4"/>
    <w:rsid w:val="004C17E1"/>
    <w:rsid w:val="004C533B"/>
    <w:rsid w:val="004D72E1"/>
    <w:rsid w:val="004E3FD5"/>
    <w:rsid w:val="004E583E"/>
    <w:rsid w:val="004F5862"/>
    <w:rsid w:val="005119A1"/>
    <w:rsid w:val="0051310B"/>
    <w:rsid w:val="00513517"/>
    <w:rsid w:val="00523195"/>
    <w:rsid w:val="00524DD2"/>
    <w:rsid w:val="00561FBB"/>
    <w:rsid w:val="0056258C"/>
    <w:rsid w:val="00581D49"/>
    <w:rsid w:val="005A4CB8"/>
    <w:rsid w:val="005C7DB3"/>
    <w:rsid w:val="005E197A"/>
    <w:rsid w:val="005E4294"/>
    <w:rsid w:val="005F181F"/>
    <w:rsid w:val="006043FF"/>
    <w:rsid w:val="00621F0E"/>
    <w:rsid w:val="00633987"/>
    <w:rsid w:val="00633F6A"/>
    <w:rsid w:val="0064260D"/>
    <w:rsid w:val="006442DC"/>
    <w:rsid w:val="00660E17"/>
    <w:rsid w:val="00661B3B"/>
    <w:rsid w:val="006745AF"/>
    <w:rsid w:val="0069506E"/>
    <w:rsid w:val="006A5433"/>
    <w:rsid w:val="006A6473"/>
    <w:rsid w:val="006E46CE"/>
    <w:rsid w:val="00701A15"/>
    <w:rsid w:val="00783B6B"/>
    <w:rsid w:val="007A7162"/>
    <w:rsid w:val="007B20D9"/>
    <w:rsid w:val="007B40A2"/>
    <w:rsid w:val="007F68EE"/>
    <w:rsid w:val="00813967"/>
    <w:rsid w:val="008200D8"/>
    <w:rsid w:val="00820A1D"/>
    <w:rsid w:val="008355D3"/>
    <w:rsid w:val="0084421B"/>
    <w:rsid w:val="00846138"/>
    <w:rsid w:val="0085642C"/>
    <w:rsid w:val="00856B52"/>
    <w:rsid w:val="00857C7C"/>
    <w:rsid w:val="0086617C"/>
    <w:rsid w:val="00866627"/>
    <w:rsid w:val="00870BD7"/>
    <w:rsid w:val="00872BEF"/>
    <w:rsid w:val="00887906"/>
    <w:rsid w:val="008B13FD"/>
    <w:rsid w:val="008C1F32"/>
    <w:rsid w:val="008E0578"/>
    <w:rsid w:val="008F62DD"/>
    <w:rsid w:val="008F63DC"/>
    <w:rsid w:val="00903021"/>
    <w:rsid w:val="0091216B"/>
    <w:rsid w:val="0091511F"/>
    <w:rsid w:val="009229A8"/>
    <w:rsid w:val="00975A36"/>
    <w:rsid w:val="00993A5B"/>
    <w:rsid w:val="009D090A"/>
    <w:rsid w:val="009D3395"/>
    <w:rsid w:val="009D3A61"/>
    <w:rsid w:val="009F19E5"/>
    <w:rsid w:val="00A17D45"/>
    <w:rsid w:val="00A47C6D"/>
    <w:rsid w:val="00A638C6"/>
    <w:rsid w:val="00A65577"/>
    <w:rsid w:val="00A70FD7"/>
    <w:rsid w:val="00A754ED"/>
    <w:rsid w:val="00AA5B95"/>
    <w:rsid w:val="00AC1F6D"/>
    <w:rsid w:val="00AC7C3F"/>
    <w:rsid w:val="00B02464"/>
    <w:rsid w:val="00B060A9"/>
    <w:rsid w:val="00B140C1"/>
    <w:rsid w:val="00B3611B"/>
    <w:rsid w:val="00B42B84"/>
    <w:rsid w:val="00B57243"/>
    <w:rsid w:val="00B57E33"/>
    <w:rsid w:val="00B84D7B"/>
    <w:rsid w:val="00BB497D"/>
    <w:rsid w:val="00BC202B"/>
    <w:rsid w:val="00BC512E"/>
    <w:rsid w:val="00BC5458"/>
    <w:rsid w:val="00BD5F3D"/>
    <w:rsid w:val="00BD6191"/>
    <w:rsid w:val="00BE1AE4"/>
    <w:rsid w:val="00BF3480"/>
    <w:rsid w:val="00C05E5F"/>
    <w:rsid w:val="00C07B8B"/>
    <w:rsid w:val="00C23B5C"/>
    <w:rsid w:val="00C36412"/>
    <w:rsid w:val="00C61147"/>
    <w:rsid w:val="00C661E1"/>
    <w:rsid w:val="00C77F00"/>
    <w:rsid w:val="00C801ED"/>
    <w:rsid w:val="00C80C6A"/>
    <w:rsid w:val="00C97513"/>
    <w:rsid w:val="00CA35DF"/>
    <w:rsid w:val="00CA7FB5"/>
    <w:rsid w:val="00CB2D8F"/>
    <w:rsid w:val="00CB55C0"/>
    <w:rsid w:val="00CC157E"/>
    <w:rsid w:val="00CD4338"/>
    <w:rsid w:val="00CD5384"/>
    <w:rsid w:val="00CE5318"/>
    <w:rsid w:val="00CE6340"/>
    <w:rsid w:val="00D0628F"/>
    <w:rsid w:val="00D06ADB"/>
    <w:rsid w:val="00D25813"/>
    <w:rsid w:val="00D460AA"/>
    <w:rsid w:val="00D46890"/>
    <w:rsid w:val="00D660ED"/>
    <w:rsid w:val="00D94160"/>
    <w:rsid w:val="00D969D0"/>
    <w:rsid w:val="00DB125F"/>
    <w:rsid w:val="00DD40AF"/>
    <w:rsid w:val="00DE6A6F"/>
    <w:rsid w:val="00DE74F2"/>
    <w:rsid w:val="00DF0B96"/>
    <w:rsid w:val="00E0356A"/>
    <w:rsid w:val="00E14F95"/>
    <w:rsid w:val="00E23A7F"/>
    <w:rsid w:val="00E25F6E"/>
    <w:rsid w:val="00E30215"/>
    <w:rsid w:val="00E34C00"/>
    <w:rsid w:val="00E8378B"/>
    <w:rsid w:val="00EA4CC8"/>
    <w:rsid w:val="00EC5543"/>
    <w:rsid w:val="00EC55EC"/>
    <w:rsid w:val="00ED7930"/>
    <w:rsid w:val="00F319D4"/>
    <w:rsid w:val="00F638BA"/>
    <w:rsid w:val="00F717FA"/>
    <w:rsid w:val="00F8580E"/>
    <w:rsid w:val="00FC0C85"/>
    <w:rsid w:val="00FD1EBF"/>
    <w:rsid w:val="00FD3BBA"/>
    <w:rsid w:val="00FD562D"/>
    <w:rsid w:val="00FE71F5"/>
    <w:rsid w:val="00FE7EA4"/>
    <w:rsid w:val="00FF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42B8F7"/>
  <w15:docId w15:val="{136E64C7-E9F7-4F12-A4AA-8F0629D2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ES" w:eastAsia="es-CO" w:bidi="ar-SA"/>
      </w:rPr>
    </w:rPrDefault>
    <w:pPrDefault>
      <w:pPr>
        <w:ind w:left="-1"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pacing w:line="1" w:lineRule="atLeast"/>
      <w:ind w:leftChars="-1" w:hangingChars="1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24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0">
    <w:name w:val="Título1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rrafodelistatitulo3Prrafodelista1HOJABolitaPrrafodelista3GuinPrrafodelista31BOLAPrrafodelista21BOLADEFPrrafodelista2Titulo8Prrafodelista5ColorfulList-Accent11ColorfulList-Accent12BulletsBulletNivel1OS">
    <w:name w:val="Párrafo de lista;titulo 3;Párrafo de lista1;HOJA;Bolita;Párrafo de lista3;Guión;Párrafo de lista31;BOLA;Párrafo de lista21;BOLADEF;Párrafo de lista2;Titulo 8;Párrafo de lista5;Colorful List - Accent 11;Colorful List - Accent 12;Bullets;Bullet;Nivel 1 OS"/>
    <w:basedOn w:val="Normal"/>
    <w:pPr>
      <w:ind w:left="720"/>
      <w:contextualSpacing/>
    </w:pPr>
  </w:style>
  <w:style w:type="paragraph" w:styleId="Piedepgina">
    <w:name w:val="footer"/>
    <w:basedOn w:val="Normal"/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Encabezado">
    <w:name w:val="header"/>
    <w:basedOn w:val="Normal"/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xtonotapie">
    <w:name w:val="footnote text"/>
    <w:basedOn w:val="Normal"/>
    <w:rPr>
      <w:sz w:val="20"/>
      <w:szCs w:val="20"/>
    </w:rPr>
  </w:style>
  <w:style w:type="character" w:customStyle="1" w:styleId="TextonotapieCar">
    <w:name w:val="Texto nota pie Car"/>
    <w:rPr>
      <w:w w:val="100"/>
      <w:position w:val="-1"/>
      <w:sz w:val="20"/>
      <w:szCs w:val="20"/>
      <w:effect w:val="none"/>
      <w:vertAlign w:val="baseline"/>
      <w:cs w:val="0"/>
      <w:em w:val="none"/>
      <w:lang w:val="es-ES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hAnsi="Times New Roman" w:cs="Times New Roman"/>
      <w:lang w:val="es-CO" w:eastAsia="es-CO"/>
    </w:rPr>
  </w:style>
  <w:style w:type="paragraph" w:styleId="Textocomentario">
    <w:name w:val="annotation text"/>
    <w:basedOn w:val="Normal"/>
    <w:rPr>
      <w:sz w:val="20"/>
      <w:szCs w:val="20"/>
      <w:lang w:eastAsia="es-ES"/>
    </w:rPr>
  </w:style>
  <w:style w:type="character" w:customStyle="1" w:styleId="TextocomentarioCar">
    <w:name w:val="Texto comentario Car"/>
    <w:rPr>
      <w:w w:val="100"/>
      <w:position w:val="-1"/>
      <w:sz w:val="20"/>
      <w:szCs w:val="20"/>
      <w:effect w:val="none"/>
      <w:vertAlign w:val="baseline"/>
      <w:cs w:val="0"/>
      <w:em w:val="none"/>
      <w:lang w:eastAsia="es-ES"/>
    </w:rPr>
  </w:style>
  <w:style w:type="table" w:styleId="Tablaconcuadrcula">
    <w:name w:val="Table Grid"/>
    <w:basedOn w:val="Tablanormal"/>
    <w:pPr>
      <w:spacing w:line="1" w:lineRule="atLeast"/>
      <w:ind w:leftChars="-1" w:hangingChars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Ttulo1"/>
    <w:pPr>
      <w:spacing w:before="0"/>
      <w:jc w:val="center"/>
    </w:pPr>
    <w:rPr>
      <w:rFonts w:ascii="Arial" w:hAnsi="Arial"/>
      <w:b/>
      <w:caps/>
      <w:sz w:val="22"/>
      <w:lang w:val="es-CO" w:eastAsia="es-ES"/>
    </w:rPr>
  </w:style>
  <w:style w:type="character" w:customStyle="1" w:styleId="Estilo1Car">
    <w:name w:val="Estilo1 Car"/>
    <w:rPr>
      <w:rFonts w:ascii="Arial" w:eastAsia="Times New Roman" w:hAnsi="Arial" w:cs="Times New Roman"/>
      <w:b/>
      <w:caps/>
      <w:color w:val="2F5496"/>
      <w:w w:val="100"/>
      <w:position w:val="-1"/>
      <w:sz w:val="22"/>
      <w:szCs w:val="32"/>
      <w:effect w:val="none"/>
      <w:vertAlign w:val="baseline"/>
      <w:cs w:val="0"/>
      <w:em w:val="none"/>
      <w:lang w:val="es-CO" w:eastAsia="es-ES"/>
    </w:rPr>
  </w:style>
  <w:style w:type="character" w:customStyle="1" w:styleId="Ttulo1Car">
    <w:name w:val="Título 1 Car"/>
    <w:rPr>
      <w:rFonts w:ascii="Calibri Light" w:eastAsia="Times New Roman" w:hAnsi="Calibri Light" w:cs="Times New Roman"/>
      <w:color w:val="2F5496"/>
      <w:w w:val="100"/>
      <w:position w:val="-1"/>
      <w:sz w:val="32"/>
      <w:szCs w:val="32"/>
      <w:effect w:val="none"/>
      <w:vertAlign w:val="baseline"/>
      <w:cs w:val="0"/>
      <w:em w:val="none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  <w:rPr>
      <w:rFonts w:ascii="Times" w:eastAsia="Times New Roman" w:hAnsi="Times"/>
      <w:sz w:val="20"/>
      <w:szCs w:val="20"/>
      <w:lang w:eastAsia="es-ES"/>
    </w:rPr>
  </w:style>
  <w:style w:type="character" w:customStyle="1" w:styleId="iaj">
    <w:name w:val="i_aj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tulo4Car">
    <w:name w:val="Título 4 C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s-ES" w:eastAsia="en-US"/>
    </w:rPr>
  </w:style>
  <w:style w:type="character" w:customStyle="1" w:styleId="compartir">
    <w:name w:val="compartir"/>
    <w:rPr>
      <w:w w:val="100"/>
      <w:position w:val="-1"/>
      <w:effect w:val="none"/>
      <w:vertAlign w:val="baseline"/>
      <w:cs w:val="0"/>
      <w:em w:val="none"/>
    </w:rPr>
  </w:style>
  <w:style w:type="character" w:customStyle="1" w:styleId="ms-comm-ratingcountcontainer">
    <w:name w:val="ms-comm-ratingcountcontainer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s-ES" w:eastAsia="en-US"/>
    </w:rPr>
  </w:style>
  <w:style w:type="character" w:customStyle="1" w:styleId="PrrafodelistaCartitulo3CarPrrafodelista1CarHOJACarBolitaCarPrrafodelista3CarGuinCarPrrafodelista31CarBOLACarPrrafodelista21CarBOLADEFCarPrrafodelista2CarTitulo8CarPrrafodelista5CarBulletsCar">
    <w:name w:val="Párrafo de lista Car;titulo 3 Car;Párrafo de lista1 Car;HOJA Car;Bolita Car;Párrafo de lista3 Car;Guión Car;Párrafo de lista31 Car;BOLA Car;Párrafo de lista21 Car;BOLADEF Car;Párrafo de lista2 Car;Titulo 8 Car;Párrafo de lista5 Car;Bullets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n-US"/>
    </w:rPr>
  </w:style>
  <w:style w:type="paragraph" w:customStyle="1" w:styleId="selectionshareable">
    <w:name w:val="selectionshareable"/>
    <w:basedOn w:val="Normal"/>
    <w:pPr>
      <w:spacing w:before="100" w:beforeAutospacing="1" w:after="100" w:afterAutospacing="1"/>
    </w:pPr>
    <w:rPr>
      <w:rFonts w:ascii="Times New Roman" w:eastAsia="Times New Roman" w:hAnsi="Times New Roman"/>
      <w:lang w:val="es-CO" w:eastAsia="es-CO"/>
    </w:rPr>
  </w:style>
  <w:style w:type="character" w:customStyle="1" w:styleId="Mencinsinresolver1">
    <w:name w:val="Mención sin resolver1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inespaciado">
    <w:name w:val="No Spacing"/>
    <w:pPr>
      <w:spacing w:line="1" w:lineRule="atLeast"/>
      <w:ind w:leftChars="-1" w:hangingChars="1"/>
      <w:textAlignment w:val="top"/>
      <w:outlineLvl w:val="0"/>
    </w:pPr>
    <w:rPr>
      <w:position w:val="-1"/>
      <w:sz w:val="22"/>
      <w:szCs w:val="22"/>
      <w:lang w:val="es-CO" w:eastAsia="en-US"/>
    </w:rPr>
  </w:style>
  <w:style w:type="paragraph" w:styleId="HTMLconformatoprevio">
    <w:name w:val="HTML Preformatted"/>
    <w:basedOn w:val="Normal"/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suntodelcomentario">
    <w:name w:val="annotation subject"/>
    <w:basedOn w:val="Textocomentario"/>
    <w:next w:val="Textocomentario"/>
    <w:rPr>
      <w:b/>
      <w:bCs/>
      <w:lang w:eastAsia="en-US"/>
    </w:rPr>
  </w:style>
  <w:style w:type="character" w:customStyle="1" w:styleId="AsuntodelcomentarioCar">
    <w:name w:val="Asunto del comentario Car"/>
    <w:rPr>
      <w:b/>
      <w:bCs/>
      <w:w w:val="100"/>
      <w:position w:val="-1"/>
      <w:sz w:val="20"/>
      <w:szCs w:val="20"/>
      <w:effect w:val="none"/>
      <w:vertAlign w:val="baseline"/>
      <w:cs w:val="0"/>
      <w:em w:val="none"/>
      <w:lang w:val="es-E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C">
    <w:name w:val="SC"/>
    <w:rsid w:val="004E3FD5"/>
    <w:rPr>
      <w:rFonts w:ascii="Arno Pro" w:hAnsi="Arno Pro"/>
      <w:caps/>
    </w:rPr>
  </w:style>
  <w:style w:type="paragraph" w:customStyle="1" w:styleId="Titulo02">
    <w:name w:val="Titulo 02"/>
    <w:basedOn w:val="Normal"/>
    <w:qFormat/>
    <w:rsid w:val="004E3FD5"/>
    <w:pPr>
      <w:widowControl w:val="0"/>
      <w:suppressAutoHyphens/>
      <w:autoSpaceDE w:val="0"/>
      <w:autoSpaceDN w:val="0"/>
      <w:adjustRightInd w:val="0"/>
      <w:spacing w:line="260" w:lineRule="atLeast"/>
      <w:ind w:leftChars="0" w:left="0" w:firstLineChars="0" w:firstLine="0"/>
      <w:jc w:val="both"/>
      <w:textAlignment w:val="center"/>
      <w:outlineLvl w:val="9"/>
    </w:pPr>
    <w:rPr>
      <w:rFonts w:ascii="Arno Pro Smbd" w:eastAsia="Times New Roman" w:hAnsi="Arno Pro Smbd" w:cs="Arno Pro Smbd"/>
      <w:smallCaps/>
      <w:color w:val="000000"/>
      <w:position w:val="0"/>
      <w:sz w:val="22"/>
      <w:szCs w:val="22"/>
      <w:lang w:val="es-ES_tradnl" w:eastAsia="es-ES"/>
    </w:rPr>
  </w:style>
  <w:style w:type="paragraph" w:customStyle="1" w:styleId="Normalsinsangria">
    <w:name w:val="Normal sin sangria"/>
    <w:basedOn w:val="Normal"/>
    <w:uiPriority w:val="99"/>
    <w:qFormat/>
    <w:rsid w:val="00701A15"/>
    <w:pPr>
      <w:widowControl w:val="0"/>
      <w:autoSpaceDE w:val="0"/>
      <w:autoSpaceDN w:val="0"/>
      <w:adjustRightInd w:val="0"/>
      <w:spacing w:line="260" w:lineRule="atLeast"/>
      <w:ind w:leftChars="0" w:left="0" w:firstLineChars="0" w:firstLine="0"/>
      <w:jc w:val="both"/>
      <w:textAlignment w:val="center"/>
      <w:outlineLvl w:val="9"/>
    </w:pPr>
    <w:rPr>
      <w:rFonts w:ascii="Futura" w:eastAsia="Times New Roman" w:hAnsi="Futura" w:cs="Arno Pro"/>
      <w:color w:val="000000"/>
      <w:position w:val="0"/>
      <w:lang w:val="es-ES_tradnl" w:eastAsia="es-ES"/>
    </w:rPr>
  </w:style>
  <w:style w:type="paragraph" w:customStyle="1" w:styleId="Titulo03">
    <w:name w:val="Titulo 03"/>
    <w:basedOn w:val="Normal"/>
    <w:rsid w:val="00701A15"/>
    <w:pPr>
      <w:widowControl w:val="0"/>
      <w:autoSpaceDE w:val="0"/>
      <w:autoSpaceDN w:val="0"/>
      <w:adjustRightInd w:val="0"/>
      <w:spacing w:line="260" w:lineRule="atLeast"/>
      <w:ind w:leftChars="0" w:left="0" w:firstLineChars="0" w:firstLine="0"/>
      <w:jc w:val="both"/>
      <w:textAlignment w:val="center"/>
      <w:outlineLvl w:val="9"/>
    </w:pPr>
    <w:rPr>
      <w:rFonts w:ascii="Futura" w:eastAsia="Times New Roman" w:hAnsi="Futura" w:cs="Arno Pro"/>
      <w:i/>
      <w:iCs/>
      <w:color w:val="000000"/>
      <w:position w:val="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A5B95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unhideWhenUsed/>
    <w:qFormat/>
    <w:rsid w:val="00A65577"/>
    <w:pPr>
      <w:widowControl w:val="0"/>
      <w:autoSpaceDE w:val="0"/>
      <w:autoSpaceDN w:val="0"/>
      <w:spacing w:line="240" w:lineRule="auto"/>
      <w:ind w:leftChars="0" w:left="0" w:firstLineChars="0" w:firstLine="0"/>
      <w:textAlignment w:val="auto"/>
      <w:outlineLvl w:val="9"/>
    </w:pPr>
    <w:rPr>
      <w:rFonts w:ascii="Arial Narrow" w:eastAsia="Arial Narrow" w:hAnsi="Arial Narrow" w:cs="Arial Narrow"/>
      <w:position w:val="0"/>
      <w:sz w:val="21"/>
      <w:szCs w:val="21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5577"/>
    <w:rPr>
      <w:rFonts w:ascii="Arial Narrow" w:eastAsia="Arial Narrow" w:hAnsi="Arial Narrow" w:cs="Arial Narrow"/>
      <w:sz w:val="21"/>
      <w:szCs w:val="21"/>
      <w:lang w:eastAsia="es-ES" w:bidi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0356A"/>
    <w:rPr>
      <w:color w:val="605E5C"/>
      <w:shd w:val="clear" w:color="auto" w:fill="E1DFDD"/>
    </w:rPr>
  </w:style>
  <w:style w:type="character" w:customStyle="1" w:styleId="blog-post-title-font">
    <w:name w:val="blog-post-title-font"/>
    <w:basedOn w:val="Fuentedeprrafopredeter"/>
    <w:rsid w:val="006043FF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D460AA"/>
    <w:rPr>
      <w:color w:val="605E5C"/>
      <w:shd w:val="clear" w:color="auto" w:fill="E1DFDD"/>
    </w:rPr>
  </w:style>
  <w:style w:type="character" w:customStyle="1" w:styleId="mark26k3xgedp">
    <w:name w:val="mark26k3xgedp"/>
    <w:basedOn w:val="Fuentedeprrafopredeter"/>
    <w:rsid w:val="008355D3"/>
  </w:style>
  <w:style w:type="character" w:styleId="Mencinsinresolver">
    <w:name w:val="Unresolved Mention"/>
    <w:basedOn w:val="Fuentedeprrafopredeter"/>
    <w:uiPriority w:val="99"/>
    <w:semiHidden/>
    <w:unhideWhenUsed/>
    <w:rsid w:val="00071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4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3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21" Type="http://schemas.openxmlformats.org/officeDocument/2006/relationships/customXml" Target="../customXml/item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yperlink" Target="https://docs.google.com/forms/d/e/1FAIpQLSc4EBuE-p_njgBA33oI5qMPg-VidNNo9-eqLYSw46-Ndwt9Ww/viewfor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751E3068A39E44A3EAA272DACA66C6" ma:contentTypeVersion="2" ma:contentTypeDescription="Crear nuevo documento." ma:contentTypeScope="" ma:versionID="0aac892f3663dd43babcac0c0a7325ee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H7EN5MXTHQNV-128279837-7</_dlc_DocId>
    <_dlc_DocIdUrl xmlns="ae9388c0-b1e2-40ea-b6a8-c51c7913cbd2">
      <Url>https://mng.mincultura.gov.co/areas/comunicaciones/convocatorias/_layouts/15/DocIdRedir.aspx?ID=H7EN5MXTHQNV-128279837-7</Url>
      <Description>H7EN5MXTHQNV-128279837-7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Vm5MTcVs4P1ajliYa1IcB3hXuA==">AMUW2mU8VTtwtWLMevaVS57ZoAFv8oxEpwIhpkgBMT6sFrQyoX+rkMkYAyNN3PkDDI5h10RpEoUwiEl3rg63fKGUwSGEbnn0iFRRroxl7W7EVuX2bK4RUQg=</go:docsCustomData>
</go:gDocsCustomXmlDataStorage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CD6AA-0B99-40E2-BDDF-B542DCAA145C}"/>
</file>

<file path=customXml/itemProps2.xml><?xml version="1.0" encoding="utf-8"?>
<ds:datastoreItem xmlns:ds="http://schemas.openxmlformats.org/officeDocument/2006/customXml" ds:itemID="{6E04DA7C-0A18-435B-8F13-78E72D299251}"/>
</file>

<file path=customXml/itemProps3.xml><?xml version="1.0" encoding="utf-8"?>
<ds:datastoreItem xmlns:ds="http://schemas.openxmlformats.org/officeDocument/2006/customXml" ds:itemID="{67FA4D96-336D-4DBB-B5A9-06F00615B47A}"/>
</file>

<file path=customXml/itemProps4.xml><?xml version="1.0" encoding="utf-8"?>
<ds:datastoreItem xmlns:ds="http://schemas.openxmlformats.org/officeDocument/2006/customXml" ds:itemID="{992F4042-E73E-423D-8E03-F5323257589F}"/>
</file>

<file path=customXml/itemProps5.xml><?xml version="1.0" encoding="utf-8"?>
<ds:datastoreItem xmlns:ds="http://schemas.openxmlformats.org/officeDocument/2006/customXml" ds:itemID="{11111111-1234-1234-1234-123412341234}"/>
</file>

<file path=customXml/itemProps6.xml><?xml version="1.0" encoding="utf-8"?>
<ds:datastoreItem xmlns:ds="http://schemas.openxmlformats.org/officeDocument/2006/customXml" ds:itemID="{92959051-E94C-47E3-8D5A-48AAED6F12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Gonzalo Castellanos V.</dc:creator>
  <cp:lastModifiedBy>MXL9124B1W</cp:lastModifiedBy>
  <cp:revision>2</cp:revision>
  <dcterms:created xsi:type="dcterms:W3CDTF">2020-09-11T20:42:00Z</dcterms:created>
  <dcterms:modified xsi:type="dcterms:W3CDTF">2020-09-11T20:42:00Z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0x010100F9751E3068A39E44A3EAA272DACA66C6</vt:lpwstr>
  </property>
  <property fmtid="{D5CDD505-2E9C-101B-9397-08002B2CF9AE}" pid="3" name="_dlc_DocIdItemGuid">
    <vt:lpwstr>d9772d1c-5d84-470f-b8fa-e9c6df8d5814</vt:lpwstr>
  </property>
</Properties>
</file>