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1701"/>
        <w:gridCol w:w="1843"/>
        <w:gridCol w:w="1701"/>
      </w:tblGrid>
      <w:tr w:rsidR="00C140D8" w:rsidRPr="00E119D5" w:rsidTr="00F81959">
        <w:tc>
          <w:tcPr>
            <w:tcW w:w="9039" w:type="dxa"/>
            <w:gridSpan w:val="5"/>
            <w:shd w:val="clear" w:color="auto" w:fill="AEB0B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b/>
                <w:bCs/>
                <w:sz w:val="32"/>
                <w:szCs w:val="32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sz w:val="32"/>
                <w:szCs w:val="32"/>
                <w:lang w:val="es-ES"/>
              </w:rPr>
              <w:t>ANEXO D</w:t>
            </w:r>
          </w:p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sz w:val="32"/>
                <w:szCs w:val="32"/>
                <w:lang w:val="es-ES"/>
              </w:rPr>
              <w:t xml:space="preserve">PRESPUESTO BECA </w:t>
            </w:r>
            <w:r w:rsidRPr="0058793A">
              <w:rPr>
                <w:rFonts w:ascii="Work Sans" w:hAnsi="Work Sans" w:cs="Arial"/>
                <w:b/>
                <w:bCs/>
                <w:sz w:val="32"/>
                <w:szCs w:val="32"/>
                <w:lang w:val="es-ES"/>
              </w:rPr>
              <w:t>DE CREACIÓN Y PRODUCCIÓN DE CONTENIDOS DE PROMOCIÓN DE TURISMO CULTURAL</w:t>
            </w:r>
          </w:p>
        </w:tc>
      </w:tr>
      <w:tr w:rsidR="00C140D8" w:rsidRPr="00E119D5" w:rsidTr="00F81959">
        <w:tc>
          <w:tcPr>
            <w:tcW w:w="2518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Nombre del proyecto:</w:t>
            </w:r>
          </w:p>
        </w:tc>
        <w:tc>
          <w:tcPr>
            <w:tcW w:w="6521" w:type="dxa"/>
            <w:gridSpan w:val="4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2518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Nombre del proponente:</w:t>
            </w:r>
          </w:p>
        </w:tc>
        <w:tc>
          <w:tcPr>
            <w:tcW w:w="6521" w:type="dxa"/>
            <w:gridSpan w:val="4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9039" w:type="dxa"/>
            <w:gridSpan w:val="5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8"/>
                <w:szCs w:val="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1843" w:type="dxa"/>
            <w:shd w:val="clear" w:color="auto" w:fill="A6A6A6" w:themeFill="background1" w:themeFillShade="A6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b/>
                <w:sz w:val="18"/>
                <w:szCs w:val="18"/>
                <w:lang w:val="es-ES"/>
              </w:rPr>
            </w:pPr>
            <w:r w:rsidRPr="00E119D5">
              <w:rPr>
                <w:rFonts w:ascii="Work Sans" w:hAnsi="Work Sans" w:cs="Arial"/>
                <w:b/>
                <w:sz w:val="18"/>
                <w:szCs w:val="18"/>
                <w:lang w:val="es-ES"/>
              </w:rPr>
              <w:t>Valor unidad</w:t>
            </w:r>
          </w:p>
        </w:tc>
        <w:tc>
          <w:tcPr>
            <w:tcW w:w="1701" w:type="dxa"/>
            <w:shd w:val="clear" w:color="auto" w:fill="A6A6A6" w:themeFill="background1" w:themeFillShade="A6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C140D8" w:rsidRPr="00E119D5" w:rsidTr="00F81959">
        <w:tc>
          <w:tcPr>
            <w:tcW w:w="9039" w:type="dxa"/>
            <w:gridSpan w:val="5"/>
            <w:shd w:val="clear" w:color="auto" w:fill="A6A6A6" w:themeFill="background1" w:themeFillShade="A6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1. Etapa 0. Investigación de audiencias y contenidos</w:t>
            </w: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7338" w:type="dxa"/>
            <w:gridSpan w:val="4"/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  <w:proofErr w:type="gramStart"/>
            <w:r w:rsidRPr="00E119D5">
              <w:rPr>
                <w:rFonts w:ascii="Work Sans" w:hAnsi="Work Sans" w:cs="Arial"/>
                <w:b/>
                <w:sz w:val="18"/>
                <w:szCs w:val="18"/>
                <w:lang w:val="es-ES"/>
              </w:rPr>
              <w:t>Total</w:t>
            </w:r>
            <w:proofErr w:type="gramEnd"/>
            <w:r w:rsidRPr="00E119D5">
              <w:rPr>
                <w:rFonts w:ascii="Work Sans" w:hAnsi="Work Sans" w:cs="Arial"/>
                <w:b/>
                <w:sz w:val="18"/>
                <w:szCs w:val="18"/>
                <w:lang w:val="es-ES"/>
              </w:rPr>
              <w:t xml:space="preserve"> </w:t>
            </w:r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Investigación de audiencias y contenidos</w:t>
            </w:r>
          </w:p>
        </w:tc>
        <w:tc>
          <w:tcPr>
            <w:tcW w:w="1701" w:type="dxa"/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9039" w:type="dxa"/>
            <w:gridSpan w:val="5"/>
            <w:shd w:val="clear" w:color="auto" w:fill="auto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b/>
                <w:bCs/>
                <w:sz w:val="8"/>
                <w:szCs w:val="8"/>
                <w:lang w:val="es-ES"/>
              </w:rPr>
            </w:pPr>
          </w:p>
        </w:tc>
      </w:tr>
      <w:tr w:rsidR="00C140D8" w:rsidRPr="00E119D5" w:rsidTr="00F81959">
        <w:tc>
          <w:tcPr>
            <w:tcW w:w="9039" w:type="dxa"/>
            <w:gridSpan w:val="5"/>
            <w:shd w:val="clear" w:color="auto" w:fill="A6A6A6" w:themeFill="background1" w:themeFillShade="A6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ESCRITURA DEL GUION</w:t>
            </w:r>
          </w:p>
        </w:tc>
      </w:tr>
      <w:tr w:rsidR="00C140D8" w:rsidRPr="00E119D5" w:rsidTr="00F81959">
        <w:tc>
          <w:tcPr>
            <w:tcW w:w="9039" w:type="dxa"/>
            <w:gridSpan w:val="5"/>
            <w:shd w:val="clear" w:color="auto" w:fill="A6A6A6" w:themeFill="background1" w:themeFillShade="A6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2. Etapa 1. Escritura de guion, definición de personajes y estructura narrativa y temas de cada capítulo</w:t>
            </w: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7338" w:type="dxa"/>
            <w:gridSpan w:val="4"/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  <w:proofErr w:type="gramStart"/>
            <w:r w:rsidRPr="00E119D5">
              <w:rPr>
                <w:rFonts w:ascii="Work Sans" w:hAnsi="Work Sans" w:cs="Arial"/>
                <w:b/>
                <w:sz w:val="18"/>
                <w:szCs w:val="18"/>
                <w:lang w:val="es-ES"/>
              </w:rPr>
              <w:t>Total</w:t>
            </w:r>
            <w:proofErr w:type="gramEnd"/>
            <w:r w:rsidRPr="00E119D5">
              <w:rPr>
                <w:rFonts w:ascii="Work Sans" w:hAnsi="Work Sans" w:cs="Arial"/>
                <w:b/>
                <w:sz w:val="18"/>
                <w:szCs w:val="18"/>
                <w:lang w:val="es-ES"/>
              </w:rPr>
              <w:t xml:space="preserve"> </w:t>
            </w:r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 xml:space="preserve">Escritura de guion, </w:t>
            </w:r>
            <w:proofErr w:type="spellStart"/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def</w:t>
            </w:r>
            <w:proofErr w:type="spellEnd"/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 xml:space="preserve">. de personajes y </w:t>
            </w:r>
            <w:proofErr w:type="spellStart"/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estr</w:t>
            </w:r>
            <w:proofErr w:type="spellEnd"/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. narrativa y temas de cada cap.</w:t>
            </w:r>
          </w:p>
        </w:tc>
        <w:tc>
          <w:tcPr>
            <w:tcW w:w="1701" w:type="dxa"/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9039" w:type="dxa"/>
            <w:gridSpan w:val="5"/>
            <w:shd w:val="clear" w:color="auto" w:fill="auto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b/>
                <w:bCs/>
                <w:sz w:val="8"/>
                <w:szCs w:val="8"/>
                <w:lang w:val="es-ES"/>
              </w:rPr>
            </w:pPr>
          </w:p>
        </w:tc>
      </w:tr>
      <w:tr w:rsidR="00C140D8" w:rsidRPr="00E119D5" w:rsidTr="00F81959">
        <w:tc>
          <w:tcPr>
            <w:tcW w:w="9039" w:type="dxa"/>
            <w:gridSpan w:val="5"/>
            <w:shd w:val="clear" w:color="auto" w:fill="A6A6A6" w:themeFill="background1" w:themeFillShade="A6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PRODUCCIÓN DEL PROYECTO</w:t>
            </w:r>
          </w:p>
        </w:tc>
      </w:tr>
      <w:tr w:rsidR="00C140D8" w:rsidRPr="00E119D5" w:rsidTr="00F81959">
        <w:tc>
          <w:tcPr>
            <w:tcW w:w="9039" w:type="dxa"/>
            <w:gridSpan w:val="5"/>
            <w:shd w:val="clear" w:color="auto" w:fill="A6A6A6" w:themeFill="background1" w:themeFillShade="A6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3. Etapa 2. Preproducción del proyecto</w:t>
            </w: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7338" w:type="dxa"/>
            <w:gridSpan w:val="4"/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  <w:proofErr w:type="gramStart"/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Total</w:t>
            </w:r>
            <w:proofErr w:type="gramEnd"/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 xml:space="preserve"> Preproducción del proyecto</w:t>
            </w:r>
          </w:p>
        </w:tc>
        <w:tc>
          <w:tcPr>
            <w:tcW w:w="1701" w:type="dxa"/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9039" w:type="dxa"/>
            <w:gridSpan w:val="5"/>
            <w:shd w:val="clear" w:color="auto" w:fill="A6A6A6" w:themeFill="background1" w:themeFillShade="A6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4. Etapa 3. Producción del proyecto</w:t>
            </w: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7338" w:type="dxa"/>
            <w:gridSpan w:val="4"/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  <w:proofErr w:type="gramStart"/>
            <w:r w:rsidRPr="00E119D5">
              <w:rPr>
                <w:rFonts w:ascii="Work Sans" w:hAnsi="Work Sans" w:cs="Arial"/>
                <w:b/>
                <w:sz w:val="18"/>
                <w:szCs w:val="18"/>
                <w:lang w:val="es-ES"/>
              </w:rPr>
              <w:t>Total</w:t>
            </w:r>
            <w:proofErr w:type="gramEnd"/>
            <w:r w:rsidRPr="00E119D5">
              <w:rPr>
                <w:rFonts w:ascii="Work Sans" w:hAnsi="Work Sans" w:cs="Arial"/>
                <w:b/>
                <w:sz w:val="18"/>
                <w:szCs w:val="18"/>
                <w:lang w:val="es-ES"/>
              </w:rPr>
              <w:t xml:space="preserve"> </w:t>
            </w:r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Producción del proyecto</w:t>
            </w:r>
          </w:p>
        </w:tc>
        <w:tc>
          <w:tcPr>
            <w:tcW w:w="1701" w:type="dxa"/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9039" w:type="dxa"/>
            <w:gridSpan w:val="5"/>
            <w:shd w:val="clear" w:color="auto" w:fill="A6A6A6" w:themeFill="background1" w:themeFillShade="A6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5. Etapa 4. Posproducción del proyecto</w:t>
            </w: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7338" w:type="dxa"/>
            <w:gridSpan w:val="4"/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  <w:proofErr w:type="gramStart"/>
            <w:r w:rsidRPr="00E119D5">
              <w:rPr>
                <w:rFonts w:ascii="Work Sans" w:hAnsi="Work Sans" w:cs="Arial"/>
                <w:b/>
                <w:sz w:val="18"/>
                <w:szCs w:val="18"/>
                <w:lang w:val="es-ES"/>
              </w:rPr>
              <w:t>Total</w:t>
            </w:r>
            <w:proofErr w:type="gramEnd"/>
            <w:r w:rsidRPr="00E119D5">
              <w:rPr>
                <w:rFonts w:ascii="Work Sans" w:hAnsi="Work Sans" w:cs="Arial"/>
                <w:b/>
                <w:sz w:val="18"/>
                <w:szCs w:val="18"/>
                <w:lang w:val="es-ES"/>
              </w:rPr>
              <w:t xml:space="preserve"> </w:t>
            </w:r>
            <w:r w:rsidRPr="00E119D5">
              <w:rPr>
                <w:rFonts w:ascii="Work Sans" w:hAnsi="Work Sans" w:cs="Arial"/>
                <w:b/>
                <w:bCs/>
                <w:sz w:val="18"/>
                <w:szCs w:val="18"/>
                <w:lang w:val="es-ES"/>
              </w:rPr>
              <w:t>Posproducción del proyecto</w:t>
            </w:r>
          </w:p>
        </w:tc>
        <w:tc>
          <w:tcPr>
            <w:tcW w:w="1701" w:type="dxa"/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b/>
                <w:sz w:val="18"/>
                <w:szCs w:val="18"/>
                <w:lang w:val="es-ES"/>
              </w:rPr>
            </w:pPr>
            <w:r w:rsidRPr="00E119D5">
              <w:rPr>
                <w:rFonts w:ascii="Work Sans" w:hAnsi="Work Sans" w:cs="Arial"/>
                <w:b/>
                <w:sz w:val="18"/>
                <w:szCs w:val="18"/>
                <w:lang w:val="es-ES"/>
              </w:rPr>
              <w:t>6. Otros gastos</w:t>
            </w: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3794" w:type="dxa"/>
            <w:gridSpan w:val="2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7338" w:type="dxa"/>
            <w:gridSpan w:val="4"/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b/>
                <w:sz w:val="18"/>
                <w:szCs w:val="18"/>
                <w:lang w:val="es-ES"/>
              </w:rPr>
            </w:pPr>
            <w:proofErr w:type="gramStart"/>
            <w:r w:rsidRPr="00E119D5">
              <w:rPr>
                <w:rFonts w:ascii="Work Sans" w:hAnsi="Work Sans" w:cs="Arial"/>
                <w:b/>
                <w:sz w:val="18"/>
                <w:szCs w:val="18"/>
                <w:lang w:val="es-ES"/>
              </w:rPr>
              <w:t>Total</w:t>
            </w:r>
            <w:proofErr w:type="gramEnd"/>
            <w:r w:rsidRPr="00E119D5">
              <w:rPr>
                <w:rFonts w:ascii="Work Sans" w:hAnsi="Work Sans" w:cs="Arial"/>
                <w:b/>
                <w:sz w:val="18"/>
                <w:szCs w:val="18"/>
                <w:lang w:val="es-ES"/>
              </w:rPr>
              <w:t xml:space="preserve"> Otros gastos</w:t>
            </w:r>
          </w:p>
        </w:tc>
        <w:tc>
          <w:tcPr>
            <w:tcW w:w="1701" w:type="dxa"/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  <w:tr w:rsidR="00C140D8" w:rsidRPr="00E119D5" w:rsidTr="00F81959">
        <w:tc>
          <w:tcPr>
            <w:tcW w:w="7338" w:type="dxa"/>
            <w:gridSpan w:val="4"/>
            <w:shd w:val="clear" w:color="auto" w:fill="A6A6A6" w:themeFill="background1" w:themeFillShade="A6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b/>
                <w:sz w:val="18"/>
                <w:szCs w:val="18"/>
                <w:lang w:val="es-ES"/>
              </w:rPr>
            </w:pPr>
            <w:proofErr w:type="gramStart"/>
            <w:r w:rsidRPr="00E119D5">
              <w:rPr>
                <w:rFonts w:ascii="Work Sans" w:hAnsi="Work Sans" w:cs="Arial"/>
                <w:b/>
                <w:sz w:val="18"/>
                <w:szCs w:val="18"/>
                <w:lang w:val="es-ES"/>
              </w:rPr>
              <w:t>TOTAL</w:t>
            </w:r>
            <w:proofErr w:type="gramEnd"/>
            <w:r w:rsidRPr="00E119D5">
              <w:rPr>
                <w:rFonts w:ascii="Work Sans" w:hAnsi="Work Sans" w:cs="Arial"/>
                <w:b/>
                <w:sz w:val="18"/>
                <w:szCs w:val="18"/>
                <w:lang w:val="es-ES"/>
              </w:rPr>
              <w:t xml:space="preserve"> GENERAL</w:t>
            </w:r>
          </w:p>
        </w:tc>
        <w:tc>
          <w:tcPr>
            <w:tcW w:w="1701" w:type="dxa"/>
            <w:shd w:val="clear" w:color="auto" w:fill="A6A6A6" w:themeFill="background1" w:themeFillShade="A6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C140D8" w:rsidRPr="00E119D5" w:rsidRDefault="00C140D8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sz w:val="18"/>
                <w:szCs w:val="18"/>
                <w:lang w:val="es-ES"/>
              </w:rPr>
            </w:pPr>
          </w:p>
        </w:tc>
      </w:tr>
    </w:tbl>
    <w:p w:rsidR="00C140D8" w:rsidRDefault="00C140D8"/>
    <w:sectPr w:rsidR="00C140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ork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D8"/>
    <w:rsid w:val="00C1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A3E36-C95F-4F5A-AAFC-D16C28EA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40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H7EN5MXTHQNV-1387581111-14</_dlc_DocId>
    <_dlc_DocIdUrl xmlns="ae9388c0-b1e2-40ea-b6a8-c51c7913cbd2">
      <Url>https://mng.mincultura.gov.co/areas/comunicaciones/_layouts/15/DocIdRedir.aspx?ID=H7EN5MXTHQNV-1387581111-14</Url>
      <Description>H7EN5MXTHQNV-1387581111-14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611520C592F4FA1BF2D2C11545F34" ma:contentTypeVersion="2" ma:contentTypeDescription="Crear nuevo documento." ma:contentTypeScope="" ma:versionID="24c4950b2640f63f98e6e4aad071a5cc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BF1A25C-B000-41CC-BCD7-CD359A6C494E}"/>
</file>

<file path=customXml/itemProps2.xml><?xml version="1.0" encoding="utf-8"?>
<ds:datastoreItem xmlns:ds="http://schemas.openxmlformats.org/officeDocument/2006/customXml" ds:itemID="{62CCED5C-C3C2-41D3-A1C3-2770AFA01CC2}"/>
</file>

<file path=customXml/itemProps3.xml><?xml version="1.0" encoding="utf-8"?>
<ds:datastoreItem xmlns:ds="http://schemas.openxmlformats.org/officeDocument/2006/customXml" ds:itemID="{38343278-9AD2-43D6-89D5-D0E0CC02E276}"/>
</file>

<file path=customXml/itemProps4.xml><?xml version="1.0" encoding="utf-8"?>
<ds:datastoreItem xmlns:ds="http://schemas.openxmlformats.org/officeDocument/2006/customXml" ds:itemID="{0429BBFF-0F30-4DF0-9FD2-6065BB8B9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Rozo</dc:creator>
  <cp:keywords/>
  <dc:description/>
  <cp:lastModifiedBy>Sandra Rozo</cp:lastModifiedBy>
  <cp:revision>1</cp:revision>
  <dcterms:created xsi:type="dcterms:W3CDTF">2020-04-15T21:48:00Z</dcterms:created>
  <dcterms:modified xsi:type="dcterms:W3CDTF">2020-04-15T21:48:00Z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0x01010000C611520C592F4FA1BF2D2C11545F34</vt:lpwstr>
  </property>
  <property fmtid="{D5CDD505-2E9C-101B-9397-08002B2CF9AE}" pid="3" name="_dlc_DocIdItemGuid">
    <vt:lpwstr>7efe2f16-9b38-49bd-9cae-5c32a9ed7549</vt:lpwstr>
  </property>
</Properties>
</file>