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9CC" w:rsidRPr="00793D3A" w:rsidRDefault="00A27163" w:rsidP="00793D3A">
      <w:pPr>
        <w:spacing w:after="0" w:line="240" w:lineRule="auto"/>
        <w:rPr>
          <w:rFonts w:ascii="Arial" w:hAnsi="Arial" w:cs="Arial"/>
        </w:rPr>
      </w:pPr>
      <w:r w:rsidRPr="00793D3A">
        <w:rPr>
          <w:rFonts w:ascii="Arial" w:hAnsi="Arial" w:cs="Arial"/>
          <w:color w:val="800000"/>
          <w:sz w:val="48"/>
          <w:szCs w:val="48"/>
          <w:lang w:eastAsia="es-ES_tradnl"/>
        </w:rPr>
        <w:t>Ministerio de Cultura</w:t>
      </w:r>
      <w:bookmarkStart w:id="0" w:name="_GoBack"/>
      <w:bookmarkEnd w:id="0"/>
      <w:r w:rsidRPr="00793D3A">
        <w:rPr>
          <w:rFonts w:ascii="Arial" w:hAnsi="Arial" w:cs="Arial"/>
        </w:rPr>
        <w:br/>
      </w:r>
      <w:r w:rsidRPr="00793D3A">
        <w:rPr>
          <w:rFonts w:ascii="Arial" w:hAnsi="Arial" w:cs="Arial"/>
          <w:bCs/>
          <w:color w:val="800000"/>
          <w:lang w:eastAsia="es-ES_tradnl"/>
        </w:rPr>
        <w:t>______________________________________________________</w:t>
      </w:r>
      <w:r w:rsidRPr="00793D3A">
        <w:rPr>
          <w:rFonts w:ascii="Arial" w:hAnsi="Arial" w:cs="Arial"/>
        </w:rPr>
        <w:br/>
      </w:r>
      <w:r w:rsidRPr="00793D3A">
        <w:rPr>
          <w:rFonts w:ascii="Arial" w:hAnsi="Arial" w:cs="Arial"/>
          <w:color w:val="800000"/>
          <w:sz w:val="48"/>
          <w:szCs w:val="48"/>
          <w:lang w:eastAsia="es-ES_tradnl"/>
        </w:rPr>
        <w:t>Claqueta / toma extra</w:t>
      </w:r>
      <w:r w:rsidRPr="00793D3A">
        <w:rPr>
          <w:rFonts w:ascii="Arial" w:hAnsi="Arial" w:cs="Arial"/>
        </w:rPr>
        <w:br/>
      </w:r>
      <w:r w:rsidRPr="00793D3A">
        <w:rPr>
          <w:rFonts w:ascii="Arial" w:hAnsi="Arial" w:cs="Arial"/>
          <w:bCs/>
        </w:rPr>
        <w:t xml:space="preserve">Boletín electrónico semanal para el sector cinematográfico, </w:t>
      </w:r>
      <w:r w:rsidR="00793D3A" w:rsidRPr="00793D3A">
        <w:rPr>
          <w:rFonts w:ascii="Arial" w:hAnsi="Arial" w:cs="Arial"/>
          <w:b/>
          <w:bCs/>
        </w:rPr>
        <w:t>25 de julio 2016</w:t>
      </w:r>
      <w:r w:rsidRPr="00793D3A">
        <w:rPr>
          <w:rFonts w:ascii="Arial" w:hAnsi="Arial" w:cs="Arial"/>
          <w:bCs/>
        </w:rPr>
        <w:br/>
        <w:t>Ministerio de Cultura de Colombia - Dirección de Cinematografía</w:t>
      </w:r>
      <w:r w:rsidRPr="00793D3A">
        <w:rPr>
          <w:rFonts w:ascii="Arial" w:hAnsi="Arial" w:cs="Arial"/>
        </w:rPr>
        <w:br/>
      </w:r>
      <w:r w:rsidRPr="00793D3A">
        <w:rPr>
          <w:rFonts w:ascii="Arial" w:hAnsi="Arial" w:cs="Arial"/>
        </w:rPr>
        <w:br/>
      </w:r>
      <w:r w:rsidR="00793D3A" w:rsidRPr="00793D3A">
        <w:rPr>
          <w:rFonts w:ascii="Arial" w:hAnsi="Arial" w:cs="Arial"/>
          <w:b/>
          <w:bCs/>
        </w:rPr>
        <w:t xml:space="preserve">Si desea comunicarse con el Boletín Claqueta escriba a </w:t>
      </w:r>
      <w:hyperlink r:id="rId5" w:history="1">
        <w:r w:rsidR="00793D3A" w:rsidRPr="00793D3A">
          <w:rPr>
            <w:rStyle w:val="Hipervnculo"/>
            <w:rFonts w:ascii="Arial" w:hAnsi="Arial" w:cs="Arial"/>
            <w:b/>
            <w:bCs/>
          </w:rPr>
          <w:t>cine@mincultura.gov.co</w:t>
        </w:r>
      </w:hyperlink>
      <w:r w:rsidR="00793D3A" w:rsidRPr="00793D3A">
        <w:rPr>
          <w:rFonts w:ascii="Arial" w:hAnsi="Arial" w:cs="Arial"/>
        </w:rPr>
        <w:br/>
      </w:r>
      <w:r w:rsidR="00793D3A" w:rsidRPr="00793D3A">
        <w:rPr>
          <w:rFonts w:ascii="Arial" w:hAnsi="Arial" w:cs="Arial"/>
        </w:rPr>
        <w:br/>
      </w:r>
      <w:hyperlink r:id="rId6" w:history="1">
        <w:r w:rsidR="00793D3A" w:rsidRPr="00793D3A">
          <w:rPr>
            <w:rStyle w:val="Hipervnculo"/>
            <w:rFonts w:ascii="Arial" w:hAnsi="Arial" w:cs="Arial"/>
            <w:lang w:val="es-ES"/>
          </w:rPr>
          <w:t xml:space="preserve">Síganos en </w:t>
        </w:r>
        <w:proofErr w:type="spellStart"/>
        <w:r w:rsidR="00793D3A" w:rsidRPr="00793D3A">
          <w:rPr>
            <w:rStyle w:val="Hipervnculo"/>
            <w:rFonts w:ascii="Arial" w:hAnsi="Arial" w:cs="Arial"/>
            <w:lang w:val="es-ES"/>
          </w:rPr>
          <w:t>twitter</w:t>
        </w:r>
        <w:proofErr w:type="spellEnd"/>
        <w:r w:rsidR="00793D3A" w:rsidRPr="00793D3A">
          <w:rPr>
            <w:rStyle w:val="Hipervnculo"/>
            <w:rFonts w:ascii="Arial" w:hAnsi="Arial" w:cs="Arial"/>
            <w:lang w:val="es-ES"/>
          </w:rPr>
          <w:t>: @</w:t>
        </w:r>
        <w:proofErr w:type="spellStart"/>
        <w:r w:rsidR="00793D3A" w:rsidRPr="00793D3A">
          <w:rPr>
            <w:rStyle w:val="Hipervnculo"/>
            <w:rFonts w:ascii="Arial" w:hAnsi="Arial" w:cs="Arial"/>
            <w:lang w:val="es-ES"/>
          </w:rPr>
          <w:t>mejorveamonos</w:t>
        </w:r>
        <w:proofErr w:type="spellEnd"/>
        <w:r w:rsidR="00793D3A" w:rsidRPr="00793D3A">
          <w:rPr>
            <w:rStyle w:val="Hipervnculo"/>
            <w:rFonts w:ascii="Arial" w:hAnsi="Arial" w:cs="Arial"/>
            <w:lang w:val="es-ES"/>
          </w:rPr>
          <w:t xml:space="preserve"> </w:t>
        </w:r>
      </w:hyperlink>
      <w:r w:rsidR="00793D3A" w:rsidRPr="00793D3A">
        <w:rPr>
          <w:rFonts w:ascii="Arial" w:hAnsi="Arial" w:cs="Arial"/>
        </w:rPr>
        <w:br/>
      </w:r>
      <w:r w:rsidR="00793D3A" w:rsidRPr="00793D3A">
        <w:rPr>
          <w:rFonts w:ascii="Arial" w:hAnsi="Arial" w:cs="Arial"/>
          <w:color w:val="800000"/>
        </w:rPr>
        <w:br/>
        <w:t>________________________________________________________</w:t>
      </w:r>
      <w:r w:rsidRPr="00793D3A">
        <w:rPr>
          <w:rFonts w:ascii="Arial" w:hAnsi="Arial" w:cs="Arial"/>
          <w:color w:val="800000"/>
        </w:rPr>
        <w:br/>
      </w:r>
      <w:r w:rsidR="00793D3A" w:rsidRPr="00793D3A">
        <w:rPr>
          <w:rFonts w:ascii="Arial" w:hAnsi="Arial" w:cs="Arial"/>
          <w:b/>
          <w:color w:val="000080"/>
          <w:sz w:val="28"/>
          <w:szCs w:val="28"/>
        </w:rPr>
        <w:t>EL ABRAZO DE LA SERPIENTE</w:t>
      </w:r>
      <w:r w:rsidR="00793D3A" w:rsidRPr="00793D3A">
        <w:rPr>
          <w:rFonts w:ascii="Arial" w:hAnsi="Arial" w:cs="Arial"/>
          <w:color w:val="000080"/>
          <w:sz w:val="28"/>
          <w:szCs w:val="28"/>
        </w:rPr>
        <w:t xml:space="preserve"> AL PLATINO </w:t>
      </w:r>
      <w:r w:rsidR="00793D3A" w:rsidRPr="00793D3A">
        <w:rPr>
          <w:rFonts w:ascii="Arial" w:hAnsi="Arial" w:cs="Arial"/>
        </w:rPr>
        <w:br/>
      </w:r>
      <w:r w:rsidR="00793D3A" w:rsidRPr="00793D3A">
        <w:rPr>
          <w:rFonts w:ascii="Arial" w:hAnsi="Arial" w:cs="Arial"/>
          <w:b/>
        </w:rPr>
        <w:t>El abrazo de la serpiente</w:t>
      </w:r>
      <w:r w:rsidR="00793D3A" w:rsidRPr="00793D3A">
        <w:rPr>
          <w:rFonts w:ascii="Arial" w:hAnsi="Arial" w:cs="Arial"/>
        </w:rPr>
        <w:t xml:space="preserve"> de Ciro Guerra, coproducción entre Colombia, Venezuela y Argentina, fue la gran ganadora en la III Edición de los Premios Platino que se entregaron ayer en el Centro de Convenciones de Punta del Este, Uruguay. Obtuvo siete de las ocho categorías a las que fue nominada: </w:t>
      </w:r>
      <w:r w:rsidR="00793D3A" w:rsidRPr="00793D3A">
        <w:rPr>
          <w:rFonts w:ascii="Arial" w:hAnsi="Arial" w:cs="Arial"/>
          <w:b/>
        </w:rPr>
        <w:t>Mejor película de ficción</w:t>
      </w:r>
      <w:r w:rsidR="00793D3A" w:rsidRPr="00793D3A">
        <w:rPr>
          <w:rFonts w:ascii="Arial" w:hAnsi="Arial" w:cs="Arial"/>
        </w:rPr>
        <w:t xml:space="preserve">; </w:t>
      </w:r>
      <w:r w:rsidR="00793D3A" w:rsidRPr="00793D3A">
        <w:rPr>
          <w:rFonts w:ascii="Arial" w:hAnsi="Arial" w:cs="Arial"/>
          <w:b/>
        </w:rPr>
        <w:t>Mejor dirección</w:t>
      </w:r>
      <w:r w:rsidR="00793D3A" w:rsidRPr="00793D3A">
        <w:rPr>
          <w:rFonts w:ascii="Arial" w:hAnsi="Arial" w:cs="Arial"/>
        </w:rPr>
        <w:t xml:space="preserve">; </w:t>
      </w:r>
      <w:r w:rsidR="00793D3A" w:rsidRPr="00793D3A">
        <w:rPr>
          <w:rFonts w:ascii="Arial" w:hAnsi="Arial" w:cs="Arial"/>
          <w:b/>
        </w:rPr>
        <w:t>Mejor dirección de arte</w:t>
      </w:r>
      <w:r w:rsidR="00793D3A" w:rsidRPr="00793D3A">
        <w:rPr>
          <w:rFonts w:ascii="Arial" w:hAnsi="Arial" w:cs="Arial"/>
        </w:rPr>
        <w:t xml:space="preserve">, para Angélica Perea; </w:t>
      </w:r>
      <w:r w:rsidR="00793D3A" w:rsidRPr="00793D3A">
        <w:rPr>
          <w:rFonts w:ascii="Arial" w:hAnsi="Arial" w:cs="Arial"/>
          <w:b/>
        </w:rPr>
        <w:t>Mejor dirección de sonido</w:t>
      </w:r>
      <w:r w:rsidR="00793D3A" w:rsidRPr="00793D3A">
        <w:rPr>
          <w:rFonts w:ascii="Arial" w:hAnsi="Arial" w:cs="Arial"/>
        </w:rPr>
        <w:t xml:space="preserve">, para Carlos García y Marcos </w:t>
      </w:r>
      <w:proofErr w:type="spellStart"/>
      <w:r w:rsidR="00793D3A" w:rsidRPr="00793D3A">
        <w:rPr>
          <w:rFonts w:ascii="Arial" w:hAnsi="Arial" w:cs="Arial"/>
        </w:rPr>
        <w:t>Salaverría</w:t>
      </w:r>
      <w:proofErr w:type="spellEnd"/>
      <w:r w:rsidR="00793D3A" w:rsidRPr="00793D3A">
        <w:rPr>
          <w:rFonts w:ascii="Arial" w:hAnsi="Arial" w:cs="Arial"/>
        </w:rPr>
        <w:t xml:space="preserve">; </w:t>
      </w:r>
      <w:r w:rsidR="00793D3A" w:rsidRPr="00793D3A">
        <w:rPr>
          <w:rFonts w:ascii="Arial" w:hAnsi="Arial" w:cs="Arial"/>
          <w:b/>
        </w:rPr>
        <w:t>Mejor dirección de montaje</w:t>
      </w:r>
      <w:r w:rsidR="00793D3A" w:rsidRPr="00793D3A">
        <w:rPr>
          <w:rFonts w:ascii="Arial" w:hAnsi="Arial" w:cs="Arial"/>
        </w:rPr>
        <w:t xml:space="preserve">, para </w:t>
      </w:r>
      <w:proofErr w:type="spellStart"/>
      <w:r w:rsidR="00793D3A" w:rsidRPr="00793D3A">
        <w:rPr>
          <w:rFonts w:ascii="Arial" w:hAnsi="Arial" w:cs="Arial"/>
        </w:rPr>
        <w:t>Etienne</w:t>
      </w:r>
      <w:proofErr w:type="spellEnd"/>
      <w:r w:rsidR="00793D3A" w:rsidRPr="00793D3A">
        <w:rPr>
          <w:rFonts w:ascii="Arial" w:hAnsi="Arial" w:cs="Arial"/>
        </w:rPr>
        <w:t xml:space="preserve"> </w:t>
      </w:r>
      <w:proofErr w:type="spellStart"/>
      <w:r w:rsidR="00793D3A" w:rsidRPr="00793D3A">
        <w:rPr>
          <w:rFonts w:ascii="Arial" w:hAnsi="Arial" w:cs="Arial"/>
        </w:rPr>
        <w:t>Boussac</w:t>
      </w:r>
      <w:proofErr w:type="spellEnd"/>
      <w:r w:rsidR="00793D3A" w:rsidRPr="00793D3A">
        <w:rPr>
          <w:rFonts w:ascii="Arial" w:hAnsi="Arial" w:cs="Arial"/>
        </w:rPr>
        <w:t xml:space="preserve"> y Cristina Gallego; </w:t>
      </w:r>
      <w:r w:rsidR="00793D3A" w:rsidRPr="00793D3A">
        <w:rPr>
          <w:rFonts w:ascii="Arial" w:hAnsi="Arial" w:cs="Arial"/>
          <w:b/>
        </w:rPr>
        <w:t>Mejor dirección de fotografía</w:t>
      </w:r>
      <w:r w:rsidR="00793D3A" w:rsidRPr="00793D3A">
        <w:rPr>
          <w:rFonts w:ascii="Arial" w:hAnsi="Arial" w:cs="Arial"/>
        </w:rPr>
        <w:t xml:space="preserve">, para David Gallego, y </w:t>
      </w:r>
      <w:r w:rsidR="00793D3A" w:rsidRPr="00793D3A">
        <w:rPr>
          <w:rFonts w:ascii="Arial" w:hAnsi="Arial" w:cs="Arial"/>
          <w:b/>
        </w:rPr>
        <w:t>Mejor música original</w:t>
      </w:r>
      <w:r w:rsidR="00793D3A" w:rsidRPr="00793D3A">
        <w:rPr>
          <w:rFonts w:ascii="Arial" w:hAnsi="Arial" w:cs="Arial"/>
        </w:rPr>
        <w:t xml:space="preserve">, para </w:t>
      </w:r>
      <w:proofErr w:type="spellStart"/>
      <w:r w:rsidR="00793D3A" w:rsidRPr="00793D3A">
        <w:rPr>
          <w:rFonts w:ascii="Arial" w:hAnsi="Arial" w:cs="Arial"/>
        </w:rPr>
        <w:t>Nascuy</w:t>
      </w:r>
      <w:proofErr w:type="spellEnd"/>
      <w:r w:rsidR="00793D3A" w:rsidRPr="00793D3A">
        <w:rPr>
          <w:rFonts w:ascii="Arial" w:hAnsi="Arial" w:cs="Arial"/>
        </w:rPr>
        <w:t xml:space="preserve"> Linares. </w:t>
      </w:r>
      <w:r w:rsidR="00793D3A" w:rsidRPr="00793D3A">
        <w:rPr>
          <w:rFonts w:ascii="Arial" w:hAnsi="Arial" w:cs="Arial"/>
        </w:rPr>
        <w:br/>
        <w:t>Esta es una de las películas colombianas que mayor reconocimiento ha</w:t>
      </w:r>
      <w:r w:rsidR="006139AF">
        <w:rPr>
          <w:rFonts w:ascii="Arial" w:hAnsi="Arial" w:cs="Arial"/>
        </w:rPr>
        <w:t>n</w:t>
      </w:r>
      <w:r w:rsidR="00793D3A" w:rsidRPr="00793D3A">
        <w:rPr>
          <w:rFonts w:ascii="Arial" w:hAnsi="Arial" w:cs="Arial"/>
        </w:rPr>
        <w:t xml:space="preserve"> tenido a nivel internacional, cabe destacar que fue seleccionada por la Academia de Artes y Ciencias Cinematográficas como una de las nueve precandidatas a obtener el Premio Oscar en la categoría de Mejor Película en lengua no inglesa, en la edición 2016. </w:t>
      </w:r>
      <w:r w:rsidR="00793D3A" w:rsidRPr="00793D3A">
        <w:rPr>
          <w:rFonts w:ascii="Arial" w:hAnsi="Arial" w:cs="Arial"/>
        </w:rPr>
        <w:br/>
        <w:t xml:space="preserve">También ha sido </w:t>
      </w:r>
      <w:r w:rsidR="006139AF">
        <w:rPr>
          <w:rFonts w:ascii="Arial" w:hAnsi="Arial" w:cs="Arial"/>
        </w:rPr>
        <w:t>premia</w:t>
      </w:r>
      <w:r w:rsidR="00793D3A" w:rsidRPr="00793D3A">
        <w:rPr>
          <w:rFonts w:ascii="Arial" w:hAnsi="Arial" w:cs="Arial"/>
        </w:rPr>
        <w:t xml:space="preserve">da con el: Art Cinema </w:t>
      </w:r>
      <w:proofErr w:type="spellStart"/>
      <w:r w:rsidR="00793D3A" w:rsidRPr="00793D3A">
        <w:rPr>
          <w:rFonts w:ascii="Arial" w:hAnsi="Arial" w:cs="Arial"/>
        </w:rPr>
        <w:t>Award</w:t>
      </w:r>
      <w:proofErr w:type="spellEnd"/>
      <w:r w:rsidR="00793D3A" w:rsidRPr="00793D3A">
        <w:rPr>
          <w:rFonts w:ascii="Arial" w:hAnsi="Arial" w:cs="Arial"/>
        </w:rPr>
        <w:t xml:space="preserve">-Quincena de Realizadores del Festival de Cannes, Lima Film Festival, Mar del Plata Film Festival, Odessa Film Festival, </w:t>
      </w:r>
      <w:proofErr w:type="spellStart"/>
      <w:r w:rsidR="00793D3A" w:rsidRPr="00793D3A">
        <w:rPr>
          <w:rFonts w:ascii="Arial" w:hAnsi="Arial" w:cs="Arial"/>
        </w:rPr>
        <w:t>Yereban</w:t>
      </w:r>
      <w:proofErr w:type="spellEnd"/>
      <w:r w:rsidR="00793D3A" w:rsidRPr="00793D3A">
        <w:rPr>
          <w:rFonts w:ascii="Arial" w:hAnsi="Arial" w:cs="Arial"/>
        </w:rPr>
        <w:t xml:space="preserve"> Film Festival, </w:t>
      </w:r>
      <w:proofErr w:type="spellStart"/>
      <w:r w:rsidR="00793D3A" w:rsidRPr="00793D3A">
        <w:rPr>
          <w:rFonts w:ascii="Arial" w:hAnsi="Arial" w:cs="Arial"/>
        </w:rPr>
        <w:t>Vadivostok</w:t>
      </w:r>
      <w:proofErr w:type="spellEnd"/>
      <w:r w:rsidR="00793D3A" w:rsidRPr="00793D3A">
        <w:rPr>
          <w:rFonts w:ascii="Arial" w:hAnsi="Arial" w:cs="Arial"/>
        </w:rPr>
        <w:t xml:space="preserve"> Film Festival,  </w:t>
      </w:r>
      <w:proofErr w:type="spellStart"/>
      <w:r w:rsidR="00793D3A" w:rsidRPr="00793D3A">
        <w:rPr>
          <w:rFonts w:ascii="Arial" w:hAnsi="Arial" w:cs="Arial"/>
        </w:rPr>
        <w:t>Hamptons</w:t>
      </w:r>
      <w:proofErr w:type="spellEnd"/>
      <w:r w:rsidR="00793D3A" w:rsidRPr="00793D3A">
        <w:rPr>
          <w:rFonts w:ascii="Arial" w:hAnsi="Arial" w:cs="Arial"/>
        </w:rPr>
        <w:t xml:space="preserve"> Film Festival, India International Film Festival y Premio Macondo (Academia Colombiana de Cine). </w:t>
      </w:r>
      <w:r w:rsidR="00793D3A" w:rsidRPr="00793D3A">
        <w:rPr>
          <w:rFonts w:ascii="Arial" w:hAnsi="Arial" w:cs="Arial"/>
        </w:rPr>
        <w:br/>
        <w:t xml:space="preserve">La película, que se estrenó el pasado mes de mayo en Colombia, se rodó en Mitú, San José del Guaviare y Puerto Inírida, y narra la historia del encuentro entre </w:t>
      </w:r>
      <w:proofErr w:type="spellStart"/>
      <w:r w:rsidR="00793D3A" w:rsidRPr="00793D3A">
        <w:rPr>
          <w:rFonts w:ascii="Arial" w:hAnsi="Arial" w:cs="Arial"/>
        </w:rPr>
        <w:t>Karamakate</w:t>
      </w:r>
      <w:proofErr w:type="spellEnd"/>
      <w:r w:rsidR="00793D3A" w:rsidRPr="00793D3A">
        <w:rPr>
          <w:rFonts w:ascii="Arial" w:hAnsi="Arial" w:cs="Arial"/>
        </w:rPr>
        <w:t>, un chamán amazónico, último sobreviviente de su pueblo, y dos científicos que con cuarenta años de diferencia, recorrieron el Amazonas en bu</w:t>
      </w:r>
      <w:r w:rsidR="006139AF">
        <w:rPr>
          <w:rFonts w:ascii="Arial" w:hAnsi="Arial" w:cs="Arial"/>
        </w:rPr>
        <w:t xml:space="preserve">sca de una planta sagrada que pudiera </w:t>
      </w:r>
      <w:r w:rsidR="00793D3A" w:rsidRPr="00793D3A">
        <w:rPr>
          <w:rFonts w:ascii="Arial" w:hAnsi="Arial" w:cs="Arial"/>
        </w:rPr>
        <w:t>curar sus males. Es protagonizad</w:t>
      </w:r>
      <w:r w:rsidR="006139AF">
        <w:rPr>
          <w:rFonts w:ascii="Arial" w:hAnsi="Arial" w:cs="Arial"/>
        </w:rPr>
        <w:t>a</w:t>
      </w:r>
      <w:r w:rsidR="00793D3A" w:rsidRPr="00793D3A">
        <w:rPr>
          <w:rFonts w:ascii="Arial" w:hAnsi="Arial" w:cs="Arial"/>
        </w:rPr>
        <w:t xml:space="preserve"> por dos actores naturales indígenas, </w:t>
      </w:r>
      <w:proofErr w:type="spellStart"/>
      <w:r w:rsidR="00793D3A" w:rsidRPr="00793D3A">
        <w:rPr>
          <w:rFonts w:ascii="Arial" w:hAnsi="Arial" w:cs="Arial"/>
        </w:rPr>
        <w:t>Nilbio</w:t>
      </w:r>
      <w:proofErr w:type="spellEnd"/>
      <w:r w:rsidR="00793D3A" w:rsidRPr="00793D3A">
        <w:rPr>
          <w:rFonts w:ascii="Arial" w:hAnsi="Arial" w:cs="Arial"/>
        </w:rPr>
        <w:t xml:space="preserve"> Torres, de la etnia </w:t>
      </w:r>
      <w:proofErr w:type="spellStart"/>
      <w:r w:rsidR="00793D3A" w:rsidRPr="00793D3A">
        <w:rPr>
          <w:rFonts w:ascii="Arial" w:hAnsi="Arial" w:cs="Arial"/>
        </w:rPr>
        <w:t>Cubeo</w:t>
      </w:r>
      <w:proofErr w:type="spellEnd"/>
      <w:r w:rsidR="00793D3A" w:rsidRPr="00793D3A">
        <w:rPr>
          <w:rFonts w:ascii="Arial" w:hAnsi="Arial" w:cs="Arial"/>
        </w:rPr>
        <w:t xml:space="preserve"> del Vaupés y Antonio Bolívar de la etnia </w:t>
      </w:r>
      <w:proofErr w:type="spellStart"/>
      <w:r w:rsidR="00793D3A" w:rsidRPr="00793D3A">
        <w:rPr>
          <w:rFonts w:ascii="Arial" w:hAnsi="Arial" w:cs="Arial"/>
        </w:rPr>
        <w:t>Witoto</w:t>
      </w:r>
      <w:proofErr w:type="spellEnd"/>
      <w:r w:rsidR="00793D3A" w:rsidRPr="00793D3A">
        <w:rPr>
          <w:rFonts w:ascii="Arial" w:hAnsi="Arial" w:cs="Arial"/>
        </w:rPr>
        <w:t xml:space="preserve"> de La Chorrera, uno de los últimos indígenas </w:t>
      </w:r>
      <w:proofErr w:type="spellStart"/>
      <w:r w:rsidR="00793D3A" w:rsidRPr="00793D3A">
        <w:rPr>
          <w:rFonts w:ascii="Arial" w:hAnsi="Arial" w:cs="Arial"/>
        </w:rPr>
        <w:t>Ocaina</w:t>
      </w:r>
      <w:proofErr w:type="spellEnd"/>
      <w:r w:rsidR="00793D3A" w:rsidRPr="00793D3A">
        <w:rPr>
          <w:rFonts w:ascii="Arial" w:hAnsi="Arial" w:cs="Arial"/>
        </w:rPr>
        <w:t xml:space="preserve"> que aún viven, junto a dos actores internacionales, el estadounidense </w:t>
      </w:r>
      <w:proofErr w:type="spellStart"/>
      <w:r w:rsidR="00793D3A" w:rsidRPr="00793D3A">
        <w:rPr>
          <w:rFonts w:ascii="Arial" w:hAnsi="Arial" w:cs="Arial"/>
        </w:rPr>
        <w:t>Brionne</w:t>
      </w:r>
      <w:proofErr w:type="spellEnd"/>
      <w:r w:rsidR="00793D3A" w:rsidRPr="00793D3A">
        <w:rPr>
          <w:rFonts w:ascii="Arial" w:hAnsi="Arial" w:cs="Arial"/>
        </w:rPr>
        <w:t xml:space="preserve"> Davis y el belga </w:t>
      </w:r>
      <w:proofErr w:type="spellStart"/>
      <w:r w:rsidR="00793D3A" w:rsidRPr="00793D3A">
        <w:rPr>
          <w:rFonts w:ascii="Arial" w:hAnsi="Arial" w:cs="Arial"/>
        </w:rPr>
        <w:t>Jan</w:t>
      </w:r>
      <w:proofErr w:type="spellEnd"/>
      <w:r w:rsidR="00793D3A" w:rsidRPr="00793D3A">
        <w:rPr>
          <w:rFonts w:ascii="Arial" w:hAnsi="Arial" w:cs="Arial"/>
        </w:rPr>
        <w:t xml:space="preserve"> </w:t>
      </w:r>
      <w:proofErr w:type="spellStart"/>
      <w:r w:rsidR="00793D3A" w:rsidRPr="00793D3A">
        <w:rPr>
          <w:rFonts w:ascii="Arial" w:hAnsi="Arial" w:cs="Arial"/>
        </w:rPr>
        <w:t>Bijvoet</w:t>
      </w:r>
      <w:proofErr w:type="spellEnd"/>
      <w:r w:rsidR="00793D3A" w:rsidRPr="00793D3A">
        <w:rPr>
          <w:rFonts w:ascii="Arial" w:hAnsi="Arial" w:cs="Arial"/>
        </w:rPr>
        <w:t xml:space="preserve">. </w:t>
      </w:r>
      <w:r w:rsidR="00793D3A" w:rsidRPr="00793D3A">
        <w:rPr>
          <w:rFonts w:ascii="Arial" w:hAnsi="Arial" w:cs="Arial"/>
        </w:rPr>
        <w:br/>
      </w:r>
      <w:hyperlink r:id="rId7" w:history="1">
        <w:r w:rsidR="00793D3A" w:rsidRPr="006139AF">
          <w:rPr>
            <w:rStyle w:val="Hipervnculo"/>
            <w:rFonts w:ascii="Arial" w:hAnsi="Arial" w:cs="Arial"/>
          </w:rPr>
          <w:t>Vea más</w:t>
        </w:r>
      </w:hyperlink>
      <w:r w:rsidR="00793D3A" w:rsidRPr="00793D3A">
        <w:rPr>
          <w:rFonts w:ascii="Arial" w:hAnsi="Arial" w:cs="Arial"/>
        </w:rPr>
        <w:br/>
      </w:r>
      <w:r w:rsidR="00793D3A" w:rsidRPr="00793D3A">
        <w:rPr>
          <w:rFonts w:ascii="Arial" w:hAnsi="Arial" w:cs="Arial"/>
        </w:rPr>
        <w:br/>
      </w:r>
      <w:r w:rsidR="00793D3A" w:rsidRPr="00793D3A">
        <w:rPr>
          <w:rFonts w:ascii="Arial" w:hAnsi="Arial" w:cs="Arial"/>
          <w:b/>
          <w:color w:val="800000"/>
        </w:rPr>
        <w:br/>
      </w:r>
      <w:r w:rsidRPr="00793D3A">
        <w:rPr>
          <w:rFonts w:ascii="Arial" w:hAnsi="Arial" w:cs="Arial"/>
          <w:b/>
          <w:color w:val="800000"/>
        </w:rPr>
        <w:t>______________________________________________________</w:t>
      </w:r>
      <w:r w:rsidRPr="00793D3A">
        <w:rPr>
          <w:rFonts w:ascii="Arial" w:hAnsi="Arial" w:cs="Arial"/>
          <w:bCs/>
        </w:rPr>
        <w:br/>
      </w:r>
      <w:r w:rsidRPr="00793D3A">
        <w:rPr>
          <w:rFonts w:ascii="Arial" w:hAnsi="Arial" w:cs="Arial"/>
        </w:rPr>
        <w:t>Este correo informativo de la Dirección de Cinematografía del Ministerio de Cultura de Colombia, no es SPAM, y va dirigido a su dirección electrónica a través de su suscripción. Si por error lo ha recibido sin su consentimiento, comuníquelo inmediatamente al remitente.</w:t>
      </w:r>
      <w:r w:rsidRPr="00793D3A">
        <w:rPr>
          <w:rFonts w:ascii="Arial" w:hAnsi="Arial" w:cs="Arial"/>
        </w:rPr>
        <w:br/>
      </w:r>
    </w:p>
    <w:sectPr w:rsidR="009929CC" w:rsidRPr="00793D3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067022"/>
    <w:multiLevelType w:val="hybridMultilevel"/>
    <w:tmpl w:val="B8A4DE64"/>
    <w:lvl w:ilvl="0" w:tplc="240A000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5B0E60FB"/>
    <w:multiLevelType w:val="hybridMultilevel"/>
    <w:tmpl w:val="7598BFA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240A0001">
      <w:start w:val="1"/>
      <w:numFmt w:val="bullet"/>
      <w:lvlText w:val=""/>
      <w:lvlJc w:val="left"/>
      <w:pPr>
        <w:tabs>
          <w:tab w:val="num" w:pos="2160"/>
        </w:tabs>
        <w:ind w:left="2160" w:hanging="180"/>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5D413DB8"/>
    <w:multiLevelType w:val="hybridMultilevel"/>
    <w:tmpl w:val="10C6CD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linkToQuery/>
    <w:dataType w:val="native"/>
    <w:connectString w:val="Provider=Microsoft.ACE.OLEDB.12.0;User ID=Admin;Data Source=C:\Users\claqueta\Desktop\Base de datos claque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Claqueta noviembre 30 2015$'`"/>
    <w:dataSource r:id="rId1"/>
    <w:addressFieldName w:val="correos1"/>
    <w:mailSubject w:val="Claqueta / toma extra"/>
    <w:odso>
      <w:udl w:val="Provider=Microsoft.ACE.OLEDB.12.0;User ID=Admin;Data Source=C:\Users\claqueta\Desktop\Base de datos claque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Claqueta noviembre 30 2015$'"/>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163"/>
    <w:rsid w:val="001164BD"/>
    <w:rsid w:val="004A07CA"/>
    <w:rsid w:val="00571D97"/>
    <w:rsid w:val="006139AF"/>
    <w:rsid w:val="006C5A4A"/>
    <w:rsid w:val="00793D3A"/>
    <w:rsid w:val="009929CC"/>
    <w:rsid w:val="00A27163"/>
    <w:rsid w:val="00C968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522BB-0CEA-4D5B-812F-49B957970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D3A"/>
  </w:style>
  <w:style w:type="paragraph" w:styleId="Ttulo3">
    <w:name w:val="heading 3"/>
    <w:basedOn w:val="Normal"/>
    <w:next w:val="Normal"/>
    <w:link w:val="Ttulo3Car"/>
    <w:uiPriority w:val="9"/>
    <w:semiHidden/>
    <w:unhideWhenUsed/>
    <w:qFormat/>
    <w:rsid w:val="00A271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ar"/>
    <w:uiPriority w:val="9"/>
    <w:semiHidden/>
    <w:unhideWhenUsed/>
    <w:qFormat/>
    <w:rsid w:val="00A2716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A27163"/>
    <w:rPr>
      <w:rFonts w:asciiTheme="majorHAnsi" w:eastAsiaTheme="majorEastAsia" w:hAnsiTheme="majorHAnsi" w:cstheme="majorBidi"/>
      <w:color w:val="1F4D78" w:themeColor="accent1" w:themeShade="7F"/>
      <w:sz w:val="24"/>
      <w:szCs w:val="24"/>
    </w:rPr>
  </w:style>
  <w:style w:type="character" w:customStyle="1" w:styleId="Ttulo5Car">
    <w:name w:val="Título 5 Car"/>
    <w:basedOn w:val="Fuentedeprrafopredeter"/>
    <w:link w:val="Ttulo5"/>
    <w:uiPriority w:val="9"/>
    <w:semiHidden/>
    <w:rsid w:val="00A27163"/>
    <w:rPr>
      <w:rFonts w:asciiTheme="majorHAnsi" w:eastAsiaTheme="majorEastAsia" w:hAnsiTheme="majorHAnsi" w:cstheme="majorBidi"/>
      <w:color w:val="2E74B5" w:themeColor="accent1" w:themeShade="BF"/>
    </w:rPr>
  </w:style>
  <w:style w:type="character" w:styleId="Hipervnculo">
    <w:name w:val="Hyperlink"/>
    <w:uiPriority w:val="99"/>
    <w:unhideWhenUsed/>
    <w:rsid w:val="00A27163"/>
    <w:rPr>
      <w:color w:val="0000FF"/>
      <w:u w:val="single"/>
    </w:rPr>
  </w:style>
  <w:style w:type="paragraph" w:styleId="Piedepgina">
    <w:name w:val="footer"/>
    <w:basedOn w:val="Normal"/>
    <w:link w:val="PiedepginaCar"/>
    <w:rsid w:val="00A27163"/>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rsid w:val="00A27163"/>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uiPriority w:val="99"/>
    <w:semiHidden/>
    <w:unhideWhenUsed/>
    <w:rsid w:val="00A27163"/>
    <w:pPr>
      <w:spacing w:after="0" w:line="240" w:lineRule="auto"/>
      <w:ind w:left="240"/>
      <w:jc w:val="both"/>
    </w:pPr>
    <w:rPr>
      <w:rFonts w:ascii="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semiHidden/>
    <w:rsid w:val="00A27163"/>
    <w:rPr>
      <w:rFonts w:ascii="Times New Roman" w:hAnsi="Times New Roman" w:cs="Times New Roman"/>
      <w:sz w:val="24"/>
      <w:szCs w:val="24"/>
      <w:lang w:eastAsia="es-ES"/>
    </w:rPr>
  </w:style>
  <w:style w:type="paragraph" w:styleId="Textoindependiente3">
    <w:name w:val="Body Text 3"/>
    <w:basedOn w:val="Normal"/>
    <w:link w:val="Textoindependiente3Car"/>
    <w:uiPriority w:val="99"/>
    <w:semiHidden/>
    <w:unhideWhenUsed/>
    <w:rsid w:val="00A27163"/>
    <w:pPr>
      <w:spacing w:after="0" w:line="240" w:lineRule="auto"/>
      <w:jc w:val="both"/>
    </w:pPr>
    <w:rPr>
      <w:rFonts w:ascii="Arial" w:hAnsi="Arial" w:cs="Arial"/>
      <w:sz w:val="20"/>
      <w:szCs w:val="20"/>
      <w:lang w:eastAsia="es-ES"/>
    </w:rPr>
  </w:style>
  <w:style w:type="character" w:customStyle="1" w:styleId="Textoindependiente3Car">
    <w:name w:val="Texto independiente 3 Car"/>
    <w:basedOn w:val="Fuentedeprrafopredeter"/>
    <w:link w:val="Textoindependiente3"/>
    <w:uiPriority w:val="99"/>
    <w:semiHidden/>
    <w:rsid w:val="00A27163"/>
    <w:rPr>
      <w:rFonts w:ascii="Arial" w:hAnsi="Arial" w:cs="Arial"/>
      <w:sz w:val="20"/>
      <w:szCs w:val="20"/>
      <w:lang w:eastAsia="es-ES"/>
    </w:rPr>
  </w:style>
  <w:style w:type="paragraph" w:styleId="Textodeglobo">
    <w:name w:val="Balloon Text"/>
    <w:basedOn w:val="Normal"/>
    <w:link w:val="TextodegloboCar"/>
    <w:uiPriority w:val="99"/>
    <w:semiHidden/>
    <w:unhideWhenUsed/>
    <w:rsid w:val="006139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39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www.premiosplatino.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MejorVeamonos" TargetMode="External"/><Relationship Id="rId11" Type="http://schemas.openxmlformats.org/officeDocument/2006/relationships/customXml" Target="../customXml/item2.xml"/><Relationship Id="rId5" Type="http://schemas.openxmlformats.org/officeDocument/2006/relationships/hyperlink" Target="mailto:cine@mincultura.gov.co"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claqueta\Desktop\Base%20de%20datos%20claqueta.xlsx" TargetMode="External"/><Relationship Id="rId1" Type="http://schemas.openxmlformats.org/officeDocument/2006/relationships/mailMergeSource" Target="file:///C:\Users\claqueta\Desktop\Base%20de%20datos%20claqueta.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H7EN5MXTHQNV-1299-190</_dlc_DocId>
    <_dlc_DocIdUrl xmlns="ae9388c0-b1e2-40ea-b6a8-c51c7913cbd2">
      <Url>https://mng.mincultura.gov.co/areas/cinematografia/_layouts/15/DocIdRedir.aspx?ID=H7EN5MXTHQNV-1299-190</Url>
      <Description>H7EN5MXTHQNV-1299-190</Description>
    </_dlc_DocIdUrl>
  </documentManagement>
</p:properties>
</file>

<file path=customXml/itemProps1.xml><?xml version="1.0" encoding="utf-8"?>
<ds:datastoreItem xmlns:ds="http://schemas.openxmlformats.org/officeDocument/2006/customXml" ds:itemID="{CE242741-84B8-4087-991D-6F3760023D0F}"/>
</file>

<file path=customXml/itemProps2.xml><?xml version="1.0" encoding="utf-8"?>
<ds:datastoreItem xmlns:ds="http://schemas.openxmlformats.org/officeDocument/2006/customXml" ds:itemID="{73259BBF-C151-49F5-B2D7-1E50054DC361}"/>
</file>

<file path=customXml/itemProps3.xml><?xml version="1.0" encoding="utf-8"?>
<ds:datastoreItem xmlns:ds="http://schemas.openxmlformats.org/officeDocument/2006/customXml" ds:itemID="{C9CC5AB4-821E-4BFE-AD94-AA7BD9D78BF3}"/>
</file>

<file path=customXml/itemProps4.xml><?xml version="1.0" encoding="utf-8"?>
<ds:datastoreItem xmlns:ds="http://schemas.openxmlformats.org/officeDocument/2006/customXml" ds:itemID="{2E3CE97D-EE7A-42E5-BAC8-D35999605B80}"/>
</file>

<file path=docProps/app.xml><?xml version="1.0" encoding="utf-8"?>
<Properties xmlns="http://schemas.openxmlformats.org/officeDocument/2006/extended-properties" xmlns:vt="http://schemas.openxmlformats.org/officeDocument/2006/docPropsVTypes">
  <Template>Normal</Template>
  <TotalTime>191</TotalTime>
  <Pages>1</Pages>
  <Words>441</Words>
  <Characters>2427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claqueta</cp:lastModifiedBy>
  <cp:revision>4</cp:revision>
  <cp:lastPrinted>2016-07-25T15:08:00Z</cp:lastPrinted>
  <dcterms:created xsi:type="dcterms:W3CDTF">2016-02-24T13:29:00Z</dcterms:created>
  <dcterms:modified xsi:type="dcterms:W3CDTF">2016-07-25T18:36:00Z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7844d222-a754-43c9-a348-3a21739e9bea</vt:lpwstr>
  </property>
</Properties>
</file>