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B5" w:rsidRPr="002162B8" w:rsidRDefault="003D09BC" w:rsidP="002D78E0">
      <w:pPr>
        <w:pStyle w:val="NormalWeb"/>
        <w:shd w:val="clear" w:color="auto" w:fill="FFFFFF"/>
        <w:rPr>
          <w:rFonts w:ascii="Arial" w:hAnsi="Arial" w:cs="Arial"/>
        </w:rPr>
      </w:pPr>
      <w:r w:rsidRPr="00C263D9">
        <w:rPr>
          <w:rFonts w:ascii="Arial" w:hAnsi="Arial" w:cs="Arial"/>
          <w:color w:val="800000"/>
          <w:sz w:val="48"/>
          <w:szCs w:val="48"/>
        </w:rPr>
        <w:t>Ministerio de Cultura</w:t>
      </w:r>
      <w:r w:rsidRPr="00C263D9">
        <w:rPr>
          <w:rFonts w:ascii="Arial" w:hAnsi="Arial" w:cs="Arial"/>
          <w:color w:val="800000"/>
          <w:sz w:val="48"/>
          <w:szCs w:val="48"/>
        </w:rPr>
        <w:br/>
      </w:r>
      <w:r w:rsidR="00CE1A5D" w:rsidRPr="00C263D9">
        <w:rPr>
          <w:rFonts w:ascii="Arial" w:hAnsi="Arial" w:cs="Arial"/>
          <w:color w:val="800000"/>
        </w:rPr>
        <w:t>________________________________________________________</w:t>
      </w:r>
      <w:r w:rsidRPr="00C263D9">
        <w:rPr>
          <w:rFonts w:ascii="Arial" w:hAnsi="Arial" w:cs="Arial"/>
          <w:sz w:val="20"/>
          <w:szCs w:val="20"/>
        </w:rPr>
        <w:br/>
      </w:r>
      <w:r w:rsidRPr="00C263D9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C263D9">
        <w:rPr>
          <w:rFonts w:ascii="Arial" w:hAnsi="Arial" w:cs="Arial"/>
          <w:color w:val="800000"/>
          <w:sz w:val="48"/>
          <w:szCs w:val="48"/>
        </w:rPr>
        <w:t>7</w:t>
      </w:r>
      <w:r w:rsidR="00782A1F" w:rsidRPr="00C263D9">
        <w:rPr>
          <w:rFonts w:ascii="Arial" w:hAnsi="Arial" w:cs="Arial"/>
          <w:color w:val="800000"/>
          <w:sz w:val="48"/>
          <w:szCs w:val="48"/>
        </w:rPr>
        <w:t>4</w:t>
      </w:r>
      <w:r w:rsidR="008735DD" w:rsidRPr="00C263D9">
        <w:rPr>
          <w:rFonts w:ascii="Arial" w:hAnsi="Arial" w:cs="Arial"/>
          <w:color w:val="800000"/>
          <w:sz w:val="48"/>
          <w:szCs w:val="48"/>
        </w:rPr>
        <w:t>9</w:t>
      </w:r>
      <w:r w:rsidRPr="00C263D9">
        <w:rPr>
          <w:rFonts w:ascii="Arial" w:hAnsi="Arial" w:cs="Arial"/>
          <w:color w:val="800000"/>
          <w:sz w:val="48"/>
          <w:szCs w:val="48"/>
        </w:rPr>
        <w:br/>
      </w:r>
      <w:r w:rsidRPr="00604B6B">
        <w:rPr>
          <w:rFonts w:ascii="Arial" w:hAnsi="Arial" w:cs="Arial"/>
          <w:sz w:val="22"/>
          <w:szCs w:val="22"/>
        </w:rPr>
        <w:t xml:space="preserve">Boletín electrónico semanal para el sector cinematográfico, </w:t>
      </w:r>
      <w:r w:rsidR="001A73CC" w:rsidRPr="00604B6B">
        <w:rPr>
          <w:rFonts w:ascii="Arial" w:hAnsi="Arial" w:cs="Arial"/>
          <w:b/>
          <w:bCs/>
          <w:sz w:val="22"/>
          <w:szCs w:val="22"/>
        </w:rPr>
        <w:t>1</w:t>
      </w:r>
      <w:r w:rsidR="008735DD" w:rsidRPr="00604B6B">
        <w:rPr>
          <w:rFonts w:ascii="Arial" w:hAnsi="Arial" w:cs="Arial"/>
          <w:b/>
          <w:bCs/>
          <w:sz w:val="22"/>
          <w:szCs w:val="22"/>
        </w:rPr>
        <w:t>8</w:t>
      </w:r>
      <w:r w:rsidR="00CE1A5D" w:rsidRPr="00604B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604B6B">
        <w:rPr>
          <w:rFonts w:ascii="Arial" w:hAnsi="Arial" w:cs="Arial"/>
          <w:b/>
          <w:bCs/>
          <w:sz w:val="22"/>
          <w:szCs w:val="22"/>
        </w:rPr>
        <w:t xml:space="preserve">de </w:t>
      </w:r>
      <w:r w:rsidR="007358C3" w:rsidRPr="00604B6B">
        <w:rPr>
          <w:rFonts w:ascii="Arial" w:hAnsi="Arial" w:cs="Arial"/>
          <w:b/>
          <w:bCs/>
          <w:sz w:val="22"/>
          <w:szCs w:val="22"/>
        </w:rPr>
        <w:t>noviembre</w:t>
      </w:r>
      <w:r w:rsidR="008021F5" w:rsidRPr="00604B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604B6B">
        <w:rPr>
          <w:rFonts w:ascii="Arial" w:hAnsi="Arial" w:cs="Arial"/>
          <w:b/>
          <w:bCs/>
          <w:sz w:val="22"/>
          <w:szCs w:val="22"/>
        </w:rPr>
        <w:t>201</w:t>
      </w:r>
      <w:r w:rsidR="00FB1750" w:rsidRPr="00604B6B">
        <w:rPr>
          <w:rFonts w:ascii="Arial" w:hAnsi="Arial" w:cs="Arial"/>
          <w:b/>
          <w:bCs/>
          <w:sz w:val="22"/>
          <w:szCs w:val="22"/>
        </w:rPr>
        <w:t>6</w:t>
      </w:r>
      <w:r w:rsidRPr="00604B6B">
        <w:rPr>
          <w:rFonts w:ascii="Arial" w:hAnsi="Arial" w:cs="Arial"/>
          <w:sz w:val="22"/>
          <w:szCs w:val="22"/>
        </w:rPr>
        <w:br/>
        <w:t>Ministerio de Cultura de Colombia - Dirección de Cinematografía</w:t>
      </w:r>
      <w:r w:rsidRPr="00604B6B">
        <w:rPr>
          <w:rFonts w:ascii="Arial" w:hAnsi="Arial" w:cs="Arial"/>
          <w:sz w:val="22"/>
          <w:szCs w:val="22"/>
        </w:rPr>
        <w:br/>
      </w:r>
      <w:r w:rsidR="00F31AC5" w:rsidRPr="00604B6B">
        <w:rPr>
          <w:rFonts w:ascii="Arial" w:hAnsi="Arial" w:cs="Arial"/>
          <w:sz w:val="22"/>
          <w:szCs w:val="22"/>
        </w:rPr>
        <w:br/>
      </w:r>
      <w:r w:rsidR="00F31AC5" w:rsidRPr="00604B6B">
        <w:rPr>
          <w:rFonts w:ascii="Arial" w:hAnsi="Arial" w:cs="Arial"/>
          <w:b/>
          <w:sz w:val="22"/>
          <w:szCs w:val="22"/>
        </w:rPr>
        <w:t>Si desea comunicarse con el Boletín Claqueta escriba a cine@mincultura.gov.co</w:t>
      </w:r>
      <w:r w:rsidR="00F31AC5" w:rsidRPr="00604B6B">
        <w:rPr>
          <w:rFonts w:ascii="Arial" w:hAnsi="Arial" w:cs="Arial"/>
          <w:sz w:val="22"/>
          <w:szCs w:val="22"/>
        </w:rPr>
        <w:br/>
      </w:r>
      <w:r w:rsidR="004B43BA" w:rsidRPr="00604B6B">
        <w:rPr>
          <w:rFonts w:ascii="Arial" w:hAnsi="Arial" w:cs="Arial"/>
          <w:sz w:val="22"/>
          <w:szCs w:val="22"/>
        </w:rPr>
        <w:br/>
      </w:r>
      <w:hyperlink r:id="rId8" w:history="1"/>
      <w:hyperlink r:id="rId9" w:tgtFrame="_blank" w:history="1">
        <w:r w:rsidR="00B30823" w:rsidRPr="00604B6B">
          <w:rPr>
            <w:rStyle w:val="Hipervnculo"/>
            <w:rFonts w:ascii="Arial" w:hAnsi="Arial" w:cs="Arial"/>
            <w:color w:val="auto"/>
            <w:sz w:val="22"/>
            <w:szCs w:val="22"/>
            <w:shd w:val="clear" w:color="auto" w:fill="FFFFFF"/>
            <w:lang w:val="es-ES"/>
          </w:rPr>
          <w:t>Síganos en twitter: @elcinequesomos</w:t>
        </w:r>
        <w:r w:rsidR="00B30823" w:rsidRPr="00604B6B">
          <w:rPr>
            <w:rStyle w:val="apple-converted-space"/>
            <w:rFonts w:ascii="Arial" w:hAnsi="Arial" w:cs="Arial"/>
            <w:sz w:val="22"/>
            <w:szCs w:val="22"/>
            <w:u w:val="single"/>
            <w:shd w:val="clear" w:color="auto" w:fill="FFFFFF"/>
            <w:lang w:val="es-ES"/>
          </w:rPr>
          <w:t> </w:t>
        </w:r>
      </w:hyperlink>
      <w:r w:rsidR="005165BB" w:rsidRPr="00604B6B">
        <w:rPr>
          <w:rFonts w:ascii="Arial" w:hAnsi="Arial" w:cs="Arial"/>
          <w:color w:val="800000"/>
          <w:sz w:val="22"/>
          <w:szCs w:val="22"/>
        </w:rPr>
        <w:br/>
      </w:r>
      <w:r w:rsidR="008735DD" w:rsidRPr="00C263D9">
        <w:rPr>
          <w:rFonts w:ascii="Arial" w:hAnsi="Arial" w:cs="Arial"/>
          <w:color w:val="800000"/>
        </w:rPr>
        <w:t>________________________________________________________</w:t>
      </w:r>
      <w:r w:rsidRPr="00C263D9">
        <w:rPr>
          <w:rFonts w:ascii="Arial" w:hAnsi="Arial" w:cs="Arial"/>
          <w:sz w:val="20"/>
          <w:szCs w:val="20"/>
        </w:rPr>
        <w:br/>
      </w:r>
      <w:r w:rsidRPr="00C263D9">
        <w:rPr>
          <w:rFonts w:ascii="Arial" w:hAnsi="Arial" w:cs="Arial"/>
          <w:color w:val="800000"/>
          <w:sz w:val="48"/>
          <w:szCs w:val="48"/>
        </w:rPr>
        <w:t>En acción</w:t>
      </w:r>
      <w:r w:rsidRPr="00C263D9">
        <w:rPr>
          <w:rFonts w:ascii="Arial" w:hAnsi="Arial" w:cs="Arial"/>
          <w:color w:val="800000"/>
        </w:rPr>
        <w:br/>
      </w:r>
      <w:r w:rsidR="00B552F6" w:rsidRPr="00C263D9">
        <w:rPr>
          <w:rFonts w:ascii="Arial" w:hAnsi="Arial" w:cs="Arial"/>
          <w:color w:val="000080"/>
          <w:sz w:val="28"/>
          <w:szCs w:val="28"/>
          <w:lang w:eastAsia="en-US"/>
        </w:rPr>
        <w:t>AMPLÍAN PLAZO PARA INSCRIBIRSE AL XII ENCUENTRO INTERNACIONAL DE PRODUCTORES</w:t>
      </w:r>
      <w:r w:rsidR="001E1869" w:rsidRPr="00C263D9">
        <w:rPr>
          <w:rFonts w:ascii="Arial" w:hAnsi="Arial" w:cs="Arial"/>
          <w:sz w:val="22"/>
          <w:szCs w:val="22"/>
        </w:rPr>
        <w:br/>
      </w:r>
      <w:r w:rsidR="00B552F6" w:rsidRPr="00604B6B">
        <w:rPr>
          <w:rFonts w:ascii="Arial" w:hAnsi="Arial" w:cs="Arial"/>
          <w:color w:val="212121"/>
          <w:sz w:val="22"/>
          <w:szCs w:val="22"/>
        </w:rPr>
        <w:t>Hasta el próximo m</w:t>
      </w:r>
      <w:r w:rsidR="00B552F6" w:rsidRPr="00604B6B">
        <w:rPr>
          <w:rFonts w:ascii="Arial" w:hAnsi="Arial" w:cs="Arial"/>
          <w:bCs/>
          <w:color w:val="212121"/>
          <w:sz w:val="22"/>
          <w:szCs w:val="22"/>
        </w:rPr>
        <w:t xml:space="preserve">artes 22 de noviembre estará abierta la </w:t>
      </w:r>
      <w:r w:rsidR="00B552F6" w:rsidRPr="00604B6B">
        <w:rPr>
          <w:rFonts w:ascii="Arial" w:hAnsi="Arial" w:cs="Arial"/>
          <w:color w:val="212121"/>
          <w:sz w:val="22"/>
          <w:szCs w:val="22"/>
        </w:rPr>
        <w:t>convocatoria del XII Encuentro Internacional de productores 2017, evento organizado por el Ministerio de Cultura, Proimágenes Colombia y el CNACC, con el apoyo del Festival Internacional de Cine de Cartagena (FICCI) y el Centro de Formación de la Cooperación Española en Cartagena. Este es un taller de formación de seis días, mediante el que se busca preparar a los productores para un entorno de mercado audiovisual, ofreciéndoles herramientas de</w:t>
      </w:r>
      <w:r w:rsidR="00B552F6" w:rsidRPr="00604B6B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="00B552F6" w:rsidRPr="00604B6B">
        <w:rPr>
          <w:rFonts w:ascii="Arial" w:hAnsi="Arial" w:cs="Arial"/>
          <w:i/>
          <w:iCs/>
          <w:color w:val="212121"/>
          <w:sz w:val="22"/>
          <w:szCs w:val="22"/>
        </w:rPr>
        <w:t>pitch</w:t>
      </w:r>
      <w:r w:rsidR="00B552F6" w:rsidRPr="00604B6B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="00B552F6" w:rsidRPr="00604B6B">
        <w:rPr>
          <w:rFonts w:ascii="Arial" w:hAnsi="Arial" w:cs="Arial"/>
          <w:color w:val="212121"/>
          <w:sz w:val="22"/>
          <w:szCs w:val="22"/>
        </w:rPr>
        <w:t>de proyectos, diseño de audiencias y modelos de distribución y financiación.</w:t>
      </w:r>
      <w:r w:rsidR="001E1869" w:rsidRPr="00604B6B">
        <w:rPr>
          <w:rFonts w:ascii="Arial" w:hAnsi="Arial" w:cs="Arial"/>
          <w:sz w:val="22"/>
          <w:szCs w:val="22"/>
        </w:rPr>
        <w:t xml:space="preserve"> </w:t>
      </w:r>
      <w:r w:rsidR="001E1869" w:rsidRPr="00604B6B">
        <w:rPr>
          <w:rFonts w:ascii="Arial" w:hAnsi="Arial" w:cs="Arial"/>
          <w:sz w:val="22"/>
          <w:szCs w:val="22"/>
        </w:rPr>
        <w:br/>
      </w:r>
      <w:r w:rsidR="00B552F6" w:rsidRPr="00604B6B">
        <w:rPr>
          <w:rFonts w:ascii="Arial" w:hAnsi="Arial" w:cs="Arial"/>
          <w:color w:val="212121"/>
          <w:sz w:val="22"/>
          <w:szCs w:val="22"/>
        </w:rPr>
        <w:t>El Encuentro recibe proyectos de largometraje de ficción en etapa de desarrollo de productores latinoamericanos emergentes.</w:t>
      </w:r>
      <w:r w:rsidR="001E1869" w:rsidRPr="00604B6B">
        <w:rPr>
          <w:rFonts w:ascii="Arial" w:hAnsi="Arial" w:cs="Arial"/>
          <w:sz w:val="22"/>
          <w:szCs w:val="22"/>
        </w:rPr>
        <w:t xml:space="preserve"> </w:t>
      </w:r>
      <w:r w:rsidR="001E1869" w:rsidRPr="00604B6B">
        <w:rPr>
          <w:rFonts w:ascii="Arial" w:hAnsi="Arial" w:cs="Arial"/>
          <w:sz w:val="22"/>
          <w:szCs w:val="22"/>
        </w:rPr>
        <w:br/>
      </w:r>
      <w:r w:rsidR="00094A52" w:rsidRPr="00604B6B">
        <w:rPr>
          <w:rFonts w:ascii="Arial" w:hAnsi="Arial" w:cs="Arial"/>
          <w:color w:val="212121"/>
          <w:sz w:val="22"/>
          <w:szCs w:val="22"/>
        </w:rPr>
        <w:t xml:space="preserve">A cargo de este taller estarán: </w:t>
      </w:r>
      <w:r w:rsidR="00B552F6" w:rsidRPr="00604B6B">
        <w:rPr>
          <w:rFonts w:ascii="Arial" w:hAnsi="Arial" w:cs="Arial"/>
          <w:color w:val="212121"/>
          <w:sz w:val="22"/>
          <w:szCs w:val="22"/>
        </w:rPr>
        <w:t>la experta en pitch y presentación de proyectos,</w:t>
      </w:r>
      <w:r w:rsidR="00B552F6" w:rsidRPr="00604B6B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hyperlink r:id="rId10" w:tgtFrame="_blank" w:history="1">
        <w:r w:rsidR="00B552F6" w:rsidRPr="00604B6B">
          <w:rPr>
            <w:rStyle w:val="Hipervnculo"/>
            <w:rFonts w:ascii="Arial" w:hAnsi="Arial" w:cs="Arial"/>
            <w:sz w:val="22"/>
            <w:szCs w:val="22"/>
          </w:rPr>
          <w:t>Pilar Alessandra</w:t>
        </w:r>
      </w:hyperlink>
      <w:r w:rsidR="00B552F6" w:rsidRPr="00604B6B">
        <w:rPr>
          <w:rFonts w:ascii="Arial" w:hAnsi="Arial" w:cs="Arial"/>
          <w:color w:val="212121"/>
          <w:sz w:val="22"/>
          <w:szCs w:val="22"/>
        </w:rPr>
        <w:t xml:space="preserve">, </w:t>
      </w:r>
      <w:r w:rsidR="00094A52" w:rsidRPr="00604B6B">
        <w:rPr>
          <w:rFonts w:ascii="Arial" w:hAnsi="Arial" w:cs="Arial"/>
          <w:color w:val="212121"/>
          <w:sz w:val="22"/>
          <w:szCs w:val="22"/>
        </w:rPr>
        <w:t xml:space="preserve">quien viene de </w:t>
      </w:r>
      <w:r w:rsidR="00B552F6" w:rsidRPr="00604B6B">
        <w:rPr>
          <w:rFonts w:ascii="Arial" w:hAnsi="Arial" w:cs="Arial"/>
          <w:color w:val="212121"/>
          <w:sz w:val="22"/>
          <w:szCs w:val="22"/>
        </w:rPr>
        <w:t>Hollywood</w:t>
      </w:r>
      <w:r w:rsidR="00604B6B">
        <w:rPr>
          <w:rFonts w:ascii="Arial" w:hAnsi="Arial" w:cs="Arial"/>
          <w:color w:val="212121"/>
          <w:sz w:val="22"/>
          <w:szCs w:val="22"/>
        </w:rPr>
        <w:t xml:space="preserve">; </w:t>
      </w:r>
      <w:hyperlink r:id="rId11" w:history="1">
        <w:r w:rsidR="00094A52" w:rsidRPr="00690B51">
          <w:rPr>
            <w:rStyle w:val="Hipervnculo"/>
            <w:rFonts w:ascii="Arial" w:hAnsi="Arial" w:cs="Arial"/>
            <w:sz w:val="22"/>
            <w:szCs w:val="22"/>
          </w:rPr>
          <w:t>Deborah Rowland</w:t>
        </w:r>
      </w:hyperlink>
      <w:r w:rsidR="00094A52" w:rsidRPr="00604B6B">
        <w:rPr>
          <w:rFonts w:ascii="Arial" w:hAnsi="Arial" w:cs="Arial"/>
          <w:color w:val="212121"/>
          <w:sz w:val="22"/>
          <w:szCs w:val="22"/>
        </w:rPr>
        <w:t>, experta en Modelos de Distribución, con más de 23 años de experiencia en distribución de películas, entretenimiento en casa y VO</w:t>
      </w:r>
      <w:r w:rsidR="00604B6B">
        <w:rPr>
          <w:rFonts w:ascii="Arial" w:hAnsi="Arial" w:cs="Arial"/>
          <w:color w:val="212121"/>
          <w:sz w:val="22"/>
          <w:szCs w:val="22"/>
        </w:rPr>
        <w:t xml:space="preserve">D, y </w:t>
      </w:r>
      <w:hyperlink r:id="rId12" w:anchor="team" w:history="1">
        <w:r w:rsidR="00604B6B" w:rsidRPr="00690B51">
          <w:rPr>
            <w:rStyle w:val="Hipervnculo"/>
            <w:rFonts w:ascii="Arial" w:hAnsi="Arial" w:cs="Arial"/>
            <w:sz w:val="22"/>
            <w:szCs w:val="22"/>
          </w:rPr>
          <w:t>Mathias Noschis</w:t>
        </w:r>
      </w:hyperlink>
      <w:r w:rsidR="00604B6B">
        <w:rPr>
          <w:rFonts w:ascii="Arial" w:hAnsi="Arial" w:cs="Arial"/>
          <w:color w:val="212121"/>
          <w:sz w:val="22"/>
          <w:szCs w:val="22"/>
        </w:rPr>
        <w:t xml:space="preserve">, </w:t>
      </w:r>
      <w:r w:rsidR="00604B6B" w:rsidRPr="00604B6B">
        <w:rPr>
          <w:rFonts w:ascii="Arial" w:hAnsi="Arial" w:cs="Arial"/>
          <w:color w:val="212121"/>
          <w:sz w:val="22"/>
          <w:szCs w:val="22"/>
        </w:rPr>
        <w:t>estratega de marketing de cine con una amplia experiencia en relaciones públicas, publicidad y marca. Es fundador de Alphapanda, agencia de marketing especializada en cine.</w:t>
      </w:r>
      <w:r w:rsidR="001E1869" w:rsidRPr="00604B6B">
        <w:rPr>
          <w:rFonts w:ascii="Arial" w:hAnsi="Arial" w:cs="Arial"/>
          <w:sz w:val="22"/>
          <w:szCs w:val="22"/>
        </w:rPr>
        <w:br/>
      </w:r>
      <w:r w:rsidR="00604B6B" w:rsidRPr="00604B6B">
        <w:rPr>
          <w:rFonts w:ascii="Arial" w:hAnsi="Arial" w:cs="Arial"/>
          <w:color w:val="212121"/>
          <w:sz w:val="22"/>
          <w:szCs w:val="22"/>
        </w:rPr>
        <w:t>Inscríbase</w:t>
      </w:r>
      <w:r w:rsidR="00B552F6" w:rsidRPr="00604B6B">
        <w:rPr>
          <w:rFonts w:ascii="Arial" w:hAnsi="Arial" w:cs="Arial"/>
          <w:color w:val="212121"/>
          <w:sz w:val="22"/>
          <w:szCs w:val="22"/>
        </w:rPr>
        <w:t xml:space="preserve"> </w:t>
      </w:r>
      <w:hyperlink r:id="rId13" w:history="1">
        <w:r w:rsidR="00B552F6" w:rsidRPr="00604B6B">
          <w:rPr>
            <w:rStyle w:val="Hipervnculo"/>
            <w:rFonts w:ascii="Arial" w:hAnsi="Arial" w:cs="Arial"/>
            <w:sz w:val="22"/>
            <w:szCs w:val="22"/>
          </w:rPr>
          <w:t>aquí</w:t>
        </w:r>
      </w:hyperlink>
      <w:r w:rsidR="00B552F6" w:rsidRPr="00604B6B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="00604B6B" w:rsidRPr="00604B6B">
        <w:rPr>
          <w:rFonts w:ascii="Arial" w:hAnsi="Arial" w:cs="Arial"/>
          <w:color w:val="212121"/>
          <w:sz w:val="22"/>
          <w:szCs w:val="22"/>
        </w:rPr>
        <w:t xml:space="preserve"> </w:t>
      </w:r>
      <w:r w:rsidR="00B552F6" w:rsidRPr="00604B6B">
        <w:rPr>
          <w:rFonts w:ascii="Arial" w:hAnsi="Arial" w:cs="Arial"/>
          <w:color w:val="212121"/>
          <w:sz w:val="22"/>
          <w:szCs w:val="22"/>
        </w:rPr>
        <w:br/>
      </w:r>
      <w:hyperlink r:id="rId14" w:history="1">
        <w:r w:rsidR="00B552F6" w:rsidRPr="00987F3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1E1869" w:rsidRPr="00604B6B">
        <w:rPr>
          <w:rFonts w:ascii="Arial" w:hAnsi="Arial" w:cs="Arial"/>
          <w:sz w:val="22"/>
          <w:szCs w:val="22"/>
        </w:rPr>
        <w:br/>
      </w:r>
      <w:r w:rsidR="00690B51" w:rsidRPr="00690B51">
        <w:rPr>
          <w:rFonts w:ascii="Arial" w:hAnsi="Arial" w:cs="Arial"/>
          <w:bCs/>
          <w:color w:val="000080"/>
          <w:sz w:val="22"/>
          <w:szCs w:val="22"/>
        </w:rPr>
        <w:br/>
      </w:r>
      <w:r w:rsidR="00690B51" w:rsidRPr="00690B51">
        <w:rPr>
          <w:rFonts w:ascii="Arial" w:hAnsi="Arial" w:cs="Arial"/>
          <w:bCs/>
          <w:color w:val="000080"/>
          <w:sz w:val="22"/>
          <w:szCs w:val="22"/>
        </w:rPr>
        <w:br/>
      </w:r>
      <w:r w:rsidR="001E1869" w:rsidRPr="001E1869">
        <w:rPr>
          <w:rFonts w:ascii="Arial" w:hAnsi="Arial" w:cs="Arial"/>
          <w:bCs/>
          <w:color w:val="000080"/>
          <w:sz w:val="28"/>
          <w:szCs w:val="28"/>
        </w:rPr>
        <w:t>EN SALAS</w:t>
      </w:r>
      <w:r w:rsidR="001E1869">
        <w:rPr>
          <w:rFonts w:ascii="Arial" w:hAnsi="Arial" w:cs="Arial"/>
          <w:bCs/>
          <w:color w:val="000080"/>
          <w:sz w:val="28"/>
          <w:szCs w:val="28"/>
        </w:rPr>
        <w:t>:</w:t>
      </w:r>
      <w:r w:rsidR="001E1869"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  <w:r w:rsidR="008735DD" w:rsidRPr="00C263D9">
        <w:rPr>
          <w:rFonts w:ascii="Arial" w:hAnsi="Arial" w:cs="Arial"/>
          <w:b/>
          <w:bCs/>
          <w:color w:val="000080"/>
          <w:sz w:val="28"/>
          <w:szCs w:val="28"/>
        </w:rPr>
        <w:t>JERICÓ, EL INFINITO VUELO DE LOS DÍAS</w:t>
      </w:r>
      <w:r w:rsidR="001E1869"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  <w:r w:rsidR="001E1869" w:rsidRPr="001E1869">
        <w:rPr>
          <w:rFonts w:ascii="Arial" w:hAnsi="Arial" w:cs="Arial"/>
          <w:bCs/>
          <w:color w:val="000080"/>
          <w:sz w:val="28"/>
          <w:szCs w:val="28"/>
        </w:rPr>
        <w:t>Y</w:t>
      </w:r>
      <w:r w:rsidR="001E1869">
        <w:rPr>
          <w:rFonts w:ascii="Arial" w:hAnsi="Arial" w:cs="Arial"/>
          <w:b/>
          <w:bCs/>
          <w:color w:val="000080"/>
          <w:sz w:val="28"/>
          <w:szCs w:val="28"/>
        </w:rPr>
        <w:t xml:space="preserve"> </w:t>
      </w:r>
      <w:r w:rsidR="001E1869" w:rsidRPr="001E1869">
        <w:rPr>
          <w:rFonts w:ascii="Arial" w:hAnsi="Arial" w:cs="Arial"/>
          <w:b/>
          <w:bCs/>
          <w:color w:val="000080"/>
          <w:sz w:val="28"/>
          <w:szCs w:val="28"/>
        </w:rPr>
        <w:t>LA LUCIERNAGA</w:t>
      </w:r>
      <w:r w:rsidR="00C21480" w:rsidRPr="00C263D9">
        <w:rPr>
          <w:rFonts w:ascii="Arial" w:hAnsi="Arial" w:cs="Arial"/>
          <w:sz w:val="22"/>
          <w:szCs w:val="22"/>
        </w:rPr>
        <w:br/>
      </w:r>
      <w:r w:rsidR="008735DD" w:rsidRPr="00604B6B">
        <w:rPr>
          <w:rFonts w:ascii="Arial" w:hAnsi="Arial" w:cs="Arial"/>
          <w:sz w:val="22"/>
          <w:szCs w:val="22"/>
        </w:rPr>
        <w:t xml:space="preserve">Entre el documental y la </w:t>
      </w:r>
      <w:r w:rsidR="00C21480" w:rsidRPr="00604B6B">
        <w:rPr>
          <w:rFonts w:ascii="Arial" w:hAnsi="Arial" w:cs="Arial"/>
          <w:sz w:val="22"/>
          <w:szCs w:val="22"/>
        </w:rPr>
        <w:t>ficción</w:t>
      </w:r>
      <w:r w:rsidR="008735DD" w:rsidRPr="00604B6B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1E1869" w:rsidRPr="00604B6B">
          <w:rPr>
            <w:rStyle w:val="Hipervnculo"/>
            <w:rFonts w:ascii="Arial" w:hAnsi="Arial" w:cs="Arial"/>
            <w:b/>
            <w:sz w:val="22"/>
            <w:szCs w:val="22"/>
          </w:rPr>
          <w:t>Jericó</w:t>
        </w:r>
      </w:hyperlink>
      <w:r w:rsidR="001E1869" w:rsidRPr="00604B6B">
        <w:rPr>
          <w:rFonts w:ascii="Arial" w:hAnsi="Arial" w:cs="Arial"/>
          <w:sz w:val="22"/>
          <w:szCs w:val="22"/>
        </w:rPr>
        <w:t xml:space="preserve"> </w:t>
      </w:r>
      <w:r w:rsidR="008735DD" w:rsidRPr="00604B6B">
        <w:rPr>
          <w:rFonts w:ascii="Arial" w:hAnsi="Arial" w:cs="Arial"/>
          <w:sz w:val="22"/>
          <w:szCs w:val="22"/>
        </w:rPr>
        <w:t xml:space="preserve">de </w:t>
      </w:r>
      <w:r w:rsidR="008735DD" w:rsidRPr="00604B6B">
        <w:rPr>
          <w:rStyle w:val="filmdirector"/>
          <w:rFonts w:ascii="Arial" w:hAnsi="Arial" w:cs="Arial"/>
          <w:sz w:val="22"/>
          <w:szCs w:val="22"/>
        </w:rPr>
        <w:t xml:space="preserve">Catalina Mesa, </w:t>
      </w:r>
      <w:r w:rsidR="008735DD" w:rsidRPr="00604B6B">
        <w:rPr>
          <w:rFonts w:ascii="Arial" w:hAnsi="Arial" w:cs="Arial"/>
          <w:sz w:val="22"/>
          <w:szCs w:val="22"/>
        </w:rPr>
        <w:t>reúne retratos y relatos íntimos de mujeres de</w:t>
      </w:r>
      <w:r w:rsidR="001E1869" w:rsidRPr="00604B6B">
        <w:rPr>
          <w:rFonts w:ascii="Arial" w:hAnsi="Arial" w:cs="Arial"/>
          <w:sz w:val="22"/>
          <w:szCs w:val="22"/>
        </w:rPr>
        <w:t xml:space="preserve"> este </w:t>
      </w:r>
      <w:r w:rsidR="008735DD" w:rsidRPr="00604B6B">
        <w:rPr>
          <w:rFonts w:ascii="Arial" w:hAnsi="Arial" w:cs="Arial"/>
          <w:sz w:val="22"/>
          <w:szCs w:val="22"/>
        </w:rPr>
        <w:t xml:space="preserve">pueblo de Antioquia. A </w:t>
      </w:r>
      <w:r w:rsidR="00C21480" w:rsidRPr="00604B6B">
        <w:rPr>
          <w:rFonts w:ascii="Arial" w:hAnsi="Arial" w:cs="Arial"/>
          <w:sz w:val="22"/>
          <w:szCs w:val="22"/>
        </w:rPr>
        <w:t>través</w:t>
      </w:r>
      <w:r w:rsidR="008735DD" w:rsidRPr="00604B6B">
        <w:rPr>
          <w:rFonts w:ascii="Arial" w:hAnsi="Arial" w:cs="Arial"/>
          <w:sz w:val="22"/>
          <w:szCs w:val="22"/>
        </w:rPr>
        <w:t xml:space="preserve"> de un itinerario de historias de amor y música, se tejen los encuentros y las conversaciones entre ellas, de edades y condiciones sociales diferentes. Una a una se van revelando sus historias de vida, sus espacios interiores, su sentido de</w:t>
      </w:r>
      <w:bookmarkStart w:id="0" w:name="_GoBack"/>
      <w:bookmarkEnd w:id="0"/>
      <w:r w:rsidR="008735DD" w:rsidRPr="00604B6B">
        <w:rPr>
          <w:rFonts w:ascii="Arial" w:hAnsi="Arial" w:cs="Arial"/>
          <w:sz w:val="22"/>
          <w:szCs w:val="22"/>
        </w:rPr>
        <w:t>l humor y su sabiduría. Facetas auténticas del espíritu femenino de la cultura regional que celebran y preservan el patrimonio inmaterial colombiano.</w:t>
      </w:r>
      <w:r w:rsidR="00C21480" w:rsidRPr="00604B6B">
        <w:rPr>
          <w:rFonts w:ascii="Arial" w:hAnsi="Arial" w:cs="Arial"/>
          <w:sz w:val="22"/>
          <w:szCs w:val="22"/>
        </w:rPr>
        <w:t xml:space="preserve"> </w:t>
      </w:r>
      <w:r w:rsidR="00C21480" w:rsidRPr="00604B6B">
        <w:rPr>
          <w:rFonts w:ascii="Arial" w:hAnsi="Arial" w:cs="Arial"/>
          <w:sz w:val="22"/>
          <w:szCs w:val="22"/>
        </w:rPr>
        <w:br/>
      </w:r>
      <w:r w:rsidR="00B552F6" w:rsidRPr="00604B6B">
        <w:rPr>
          <w:rFonts w:ascii="Arial" w:hAnsi="Arial" w:cs="Arial"/>
          <w:sz w:val="22"/>
          <w:szCs w:val="22"/>
        </w:rPr>
        <w:t xml:space="preserve">También se estrenó </w:t>
      </w:r>
      <w:r w:rsidR="00B552F6" w:rsidRPr="00604B6B">
        <w:rPr>
          <w:rFonts w:ascii="Arial" w:hAnsi="Arial" w:cs="Arial"/>
          <w:b/>
          <w:sz w:val="22"/>
          <w:szCs w:val="22"/>
        </w:rPr>
        <w:t>La luciérnaga</w:t>
      </w:r>
      <w:r w:rsidR="00B552F6" w:rsidRPr="00604B6B">
        <w:rPr>
          <w:rFonts w:ascii="Arial" w:hAnsi="Arial" w:cs="Arial"/>
          <w:sz w:val="22"/>
          <w:szCs w:val="22"/>
        </w:rPr>
        <w:t xml:space="preserve"> de Ana María Hermida, una película que cuenta una historia de amor entre dos mujeres que no son lesbianas</w:t>
      </w:r>
      <w:r w:rsidR="001E1869" w:rsidRPr="00604B6B">
        <w:rPr>
          <w:rFonts w:ascii="Arial" w:hAnsi="Arial" w:cs="Arial"/>
          <w:sz w:val="22"/>
          <w:szCs w:val="22"/>
        </w:rPr>
        <w:t xml:space="preserve">. Luego de la muerte de su hermano, Lucía establece una relación con Mariana, su cuñada, lentamente estas dos mujeres, antes desconocidas entre sí, se ayudan mutuamente a afrontar la pérdida y crece el amor entre </w:t>
      </w:r>
      <w:r w:rsidR="00367124">
        <w:rPr>
          <w:rFonts w:ascii="Arial" w:hAnsi="Arial" w:cs="Arial"/>
          <w:sz w:val="22"/>
          <w:szCs w:val="22"/>
        </w:rPr>
        <w:t>ella</w:t>
      </w:r>
      <w:r w:rsidR="001E1869" w:rsidRPr="00604B6B">
        <w:rPr>
          <w:rFonts w:ascii="Arial" w:hAnsi="Arial" w:cs="Arial"/>
          <w:sz w:val="22"/>
          <w:szCs w:val="22"/>
        </w:rPr>
        <w:t>s.</w:t>
      </w:r>
      <w:r w:rsidR="00C21480" w:rsidRPr="00604B6B">
        <w:rPr>
          <w:rFonts w:ascii="Arial" w:hAnsi="Arial" w:cs="Arial"/>
          <w:sz w:val="22"/>
          <w:szCs w:val="22"/>
        </w:rPr>
        <w:br/>
      </w:r>
      <w:r w:rsidR="00604B6B" w:rsidRPr="00604B6B">
        <w:rPr>
          <w:rFonts w:ascii="Arial" w:hAnsi="Arial" w:cs="Arial"/>
          <w:sz w:val="22"/>
          <w:szCs w:val="22"/>
        </w:rPr>
        <w:br/>
      </w:r>
      <w:r w:rsidR="00C21480" w:rsidRPr="00604B6B">
        <w:rPr>
          <w:rFonts w:ascii="Arial" w:hAnsi="Arial" w:cs="Arial"/>
          <w:sz w:val="22"/>
          <w:szCs w:val="22"/>
        </w:rPr>
        <w:br/>
      </w:r>
      <w:r w:rsidR="00094A52" w:rsidRPr="00C263D9">
        <w:rPr>
          <w:rFonts w:ascii="Arial" w:hAnsi="Arial" w:cs="Arial"/>
          <w:color w:val="000080"/>
          <w:sz w:val="28"/>
          <w:szCs w:val="28"/>
        </w:rPr>
        <w:lastRenderedPageBreak/>
        <w:t xml:space="preserve">LO QUE ELLAS SABEN, NUEVO </w:t>
      </w:r>
      <w:r w:rsidR="00094A52" w:rsidRPr="00C263D9">
        <w:rPr>
          <w:rFonts w:ascii="Arial" w:hAnsi="Arial" w:cs="Arial"/>
          <w:color w:val="000080"/>
          <w:sz w:val="28"/>
          <w:szCs w:val="28"/>
        </w:rPr>
        <w:t>CICLO</w:t>
      </w:r>
      <w:r w:rsidR="00094A52" w:rsidRPr="00C263D9">
        <w:rPr>
          <w:rFonts w:ascii="Arial" w:hAnsi="Arial" w:cs="Arial"/>
          <w:color w:val="000080"/>
          <w:sz w:val="28"/>
          <w:szCs w:val="28"/>
        </w:rPr>
        <w:t xml:space="preserve"> EN RETINA LATINA</w:t>
      </w:r>
      <w:r w:rsidR="001E1869" w:rsidRPr="00C263D9">
        <w:rPr>
          <w:rFonts w:ascii="Arial" w:hAnsi="Arial" w:cs="Arial"/>
          <w:sz w:val="22"/>
          <w:szCs w:val="22"/>
        </w:rPr>
        <w:br/>
      </w:r>
      <w:r w:rsidR="00094A52" w:rsidRPr="00604B6B">
        <w:rPr>
          <w:rFonts w:ascii="Arial" w:hAnsi="Arial" w:cs="Arial"/>
          <w:sz w:val="22"/>
          <w:szCs w:val="22"/>
          <w:lang w:val="es-ES"/>
        </w:rPr>
        <w:t xml:space="preserve">En noviembre Retina Latina actualiza sus contenidos con cine hecho y protagonizado por mujeres. El ciclo llamado “Lo que ellas saben” incluye las películas </w:t>
      </w:r>
      <w:r w:rsidR="00094A52" w:rsidRPr="00604B6B">
        <w:rPr>
          <w:rFonts w:ascii="Arial" w:hAnsi="Arial" w:cs="Arial"/>
          <w:b/>
          <w:sz w:val="22"/>
          <w:szCs w:val="22"/>
          <w:lang w:val="es-ES"/>
        </w:rPr>
        <w:t xml:space="preserve">Soy </w:t>
      </w:r>
      <w:r w:rsidR="00094A52" w:rsidRPr="00604B6B">
        <w:rPr>
          <w:rFonts w:ascii="Arial" w:hAnsi="Arial" w:cs="Arial"/>
          <w:b/>
          <w:sz w:val="22"/>
          <w:szCs w:val="22"/>
          <w:lang w:val="es-ES"/>
        </w:rPr>
        <w:t>e</w:t>
      </w:r>
      <w:r w:rsidR="00094A52" w:rsidRPr="00604B6B">
        <w:rPr>
          <w:rFonts w:ascii="Arial" w:hAnsi="Arial" w:cs="Arial"/>
          <w:b/>
          <w:sz w:val="22"/>
          <w:szCs w:val="22"/>
          <w:lang w:val="es-ES"/>
        </w:rPr>
        <w:t>terno</w:t>
      </w:r>
      <w:r w:rsidR="00094A52" w:rsidRPr="00604B6B">
        <w:rPr>
          <w:rFonts w:ascii="Arial" w:hAnsi="Arial" w:cs="Arial"/>
          <w:sz w:val="22"/>
          <w:szCs w:val="22"/>
          <w:lang w:val="es-ES"/>
        </w:rPr>
        <w:t xml:space="preserve"> de Sofía Velázquez (Perú), </w:t>
      </w:r>
      <w:r w:rsidR="00094A52" w:rsidRPr="00604B6B">
        <w:rPr>
          <w:rFonts w:ascii="Arial" w:hAnsi="Arial" w:cs="Arial"/>
          <w:b/>
          <w:sz w:val="22"/>
          <w:szCs w:val="22"/>
          <w:lang w:val="es-ES"/>
        </w:rPr>
        <w:t>La pasión de María Elena</w:t>
      </w:r>
      <w:r w:rsidR="00094A52" w:rsidRPr="00604B6B">
        <w:rPr>
          <w:rFonts w:ascii="Arial" w:hAnsi="Arial" w:cs="Arial"/>
          <w:sz w:val="22"/>
          <w:szCs w:val="22"/>
          <w:lang w:val="es-ES"/>
        </w:rPr>
        <w:t xml:space="preserve"> de Mercedes Moncada (México), </w:t>
      </w:r>
      <w:r w:rsidR="00094A52" w:rsidRPr="00604B6B">
        <w:rPr>
          <w:rFonts w:ascii="Arial" w:hAnsi="Arial" w:cs="Arial"/>
          <w:b/>
          <w:sz w:val="22"/>
          <w:szCs w:val="22"/>
          <w:lang w:val="es-ES"/>
        </w:rPr>
        <w:t xml:space="preserve">E’çkwe quiere decir </w:t>
      </w:r>
      <w:r w:rsidR="00094A52" w:rsidRPr="00604B6B">
        <w:rPr>
          <w:rFonts w:ascii="Arial" w:hAnsi="Arial" w:cs="Arial"/>
          <w:b/>
          <w:sz w:val="22"/>
          <w:szCs w:val="22"/>
          <w:lang w:val="es-ES"/>
        </w:rPr>
        <w:t>c</w:t>
      </w:r>
      <w:r w:rsidR="00094A52" w:rsidRPr="00604B6B">
        <w:rPr>
          <w:rFonts w:ascii="Arial" w:hAnsi="Arial" w:cs="Arial"/>
          <w:b/>
          <w:sz w:val="22"/>
          <w:szCs w:val="22"/>
          <w:lang w:val="es-ES"/>
        </w:rPr>
        <w:t>olibrí</w:t>
      </w:r>
      <w:r w:rsidR="00094A52" w:rsidRPr="00604B6B">
        <w:rPr>
          <w:rFonts w:ascii="Arial" w:hAnsi="Arial" w:cs="Arial"/>
          <w:sz w:val="22"/>
          <w:szCs w:val="22"/>
          <w:lang w:val="es-ES"/>
        </w:rPr>
        <w:t xml:space="preserve"> de Mónica Mondragón (Colombia) y </w:t>
      </w:r>
      <w:r w:rsidR="00094A52" w:rsidRPr="00604B6B">
        <w:rPr>
          <w:rFonts w:ascii="Arial" w:hAnsi="Arial" w:cs="Arial"/>
          <w:b/>
          <w:sz w:val="22"/>
          <w:szCs w:val="22"/>
          <w:lang w:val="es-ES"/>
        </w:rPr>
        <w:t>El bella vista</w:t>
      </w:r>
      <w:r w:rsidR="00094A52" w:rsidRPr="00604B6B">
        <w:rPr>
          <w:rFonts w:ascii="Arial" w:hAnsi="Arial" w:cs="Arial"/>
          <w:sz w:val="22"/>
          <w:szCs w:val="22"/>
          <w:lang w:val="es-ES"/>
        </w:rPr>
        <w:t xml:space="preserve"> de Alicia Cano (Uruguay). </w:t>
      </w:r>
      <w:r w:rsidR="00C263D9" w:rsidRPr="00604B6B">
        <w:rPr>
          <w:rFonts w:ascii="Arial" w:hAnsi="Arial" w:cs="Arial"/>
          <w:sz w:val="22"/>
          <w:szCs w:val="22"/>
          <w:lang w:val="es-ES"/>
        </w:rPr>
        <w:br/>
        <w:t xml:space="preserve">De </w:t>
      </w:r>
      <w:r w:rsidR="00C263D9" w:rsidRPr="00604B6B">
        <w:rPr>
          <w:rFonts w:ascii="Arial" w:hAnsi="Arial" w:cs="Arial"/>
          <w:sz w:val="22"/>
          <w:szCs w:val="22"/>
          <w:lang w:val="es-ES"/>
        </w:rPr>
        <w:t>este especial dedicado a l</w:t>
      </w:r>
      <w:r w:rsidR="00C263D9" w:rsidRPr="00604B6B">
        <w:rPr>
          <w:rFonts w:ascii="Arial" w:hAnsi="Arial" w:cs="Arial"/>
          <w:sz w:val="22"/>
          <w:szCs w:val="22"/>
          <w:lang w:val="es-ES"/>
        </w:rPr>
        <w:t>a mujer también hacen parte: e</w:t>
      </w:r>
      <w:r w:rsidR="00094A52" w:rsidRPr="00604B6B">
        <w:rPr>
          <w:rFonts w:ascii="Arial" w:hAnsi="Arial" w:cs="Arial"/>
          <w:sz w:val="22"/>
          <w:szCs w:val="22"/>
          <w:lang w:val="es-ES"/>
        </w:rPr>
        <w:t xml:space="preserve">l documental </w:t>
      </w:r>
      <w:r w:rsidR="00C263D9" w:rsidRPr="00604B6B">
        <w:rPr>
          <w:rFonts w:ascii="Arial" w:hAnsi="Arial" w:cs="Arial"/>
          <w:sz w:val="22"/>
          <w:szCs w:val="22"/>
          <w:lang w:val="es-ES"/>
        </w:rPr>
        <w:t xml:space="preserve">de </w:t>
      </w:r>
      <w:r w:rsidR="00094A52" w:rsidRPr="00604B6B">
        <w:rPr>
          <w:rFonts w:ascii="Arial" w:hAnsi="Arial" w:cs="Arial"/>
          <w:sz w:val="22"/>
          <w:szCs w:val="22"/>
          <w:lang w:val="es-ES"/>
        </w:rPr>
        <w:t xml:space="preserve">Beatriz González </w:t>
      </w:r>
      <w:r w:rsidR="00094A52" w:rsidRPr="00604B6B">
        <w:rPr>
          <w:rFonts w:ascii="Arial" w:hAnsi="Arial" w:cs="Arial"/>
          <w:b/>
          <w:sz w:val="22"/>
          <w:szCs w:val="22"/>
          <w:lang w:val="es-ES"/>
        </w:rPr>
        <w:t>¿Por qué llora si ya reí?</w:t>
      </w:r>
      <w:r w:rsidR="00C263D9" w:rsidRPr="00604B6B">
        <w:rPr>
          <w:rFonts w:ascii="Arial" w:hAnsi="Arial" w:cs="Arial"/>
          <w:sz w:val="22"/>
          <w:szCs w:val="22"/>
          <w:lang w:val="es-ES"/>
        </w:rPr>
        <w:t xml:space="preserve">; </w:t>
      </w:r>
      <w:r w:rsidR="00094A52" w:rsidRPr="00604B6B">
        <w:rPr>
          <w:rFonts w:ascii="Arial" w:hAnsi="Arial" w:cs="Arial"/>
          <w:sz w:val="22"/>
          <w:szCs w:val="22"/>
          <w:lang w:val="es-ES"/>
        </w:rPr>
        <w:t xml:space="preserve">la entrevista a </w:t>
      </w:r>
      <w:r w:rsidR="00C263D9" w:rsidRPr="00604B6B">
        <w:rPr>
          <w:rFonts w:ascii="Arial" w:hAnsi="Arial" w:cs="Arial"/>
          <w:sz w:val="22"/>
          <w:szCs w:val="22"/>
          <w:lang w:val="es-ES"/>
        </w:rPr>
        <w:t>Diana Montenegro</w:t>
      </w:r>
      <w:r w:rsidR="00C263D9" w:rsidRPr="00604B6B">
        <w:rPr>
          <w:rFonts w:ascii="Arial" w:hAnsi="Arial" w:cs="Arial"/>
          <w:sz w:val="22"/>
          <w:szCs w:val="22"/>
          <w:lang w:val="es-ES"/>
        </w:rPr>
        <w:t xml:space="preserve">, </w:t>
      </w:r>
      <w:r w:rsidR="00094A52" w:rsidRPr="00604B6B">
        <w:rPr>
          <w:rFonts w:ascii="Arial" w:hAnsi="Arial" w:cs="Arial"/>
          <w:sz w:val="22"/>
          <w:szCs w:val="22"/>
          <w:lang w:val="es-ES"/>
        </w:rPr>
        <w:t xml:space="preserve">realizadora del cortometraje </w:t>
      </w:r>
      <w:r w:rsidR="00094A52" w:rsidRPr="00604B6B">
        <w:rPr>
          <w:rFonts w:ascii="Arial" w:hAnsi="Arial" w:cs="Arial"/>
          <w:b/>
          <w:sz w:val="22"/>
          <w:szCs w:val="22"/>
          <w:lang w:val="es-ES"/>
        </w:rPr>
        <w:t>Magnolia</w:t>
      </w:r>
      <w:r w:rsidR="00C263D9" w:rsidRPr="00604B6B">
        <w:rPr>
          <w:rFonts w:ascii="Arial" w:hAnsi="Arial" w:cs="Arial"/>
          <w:b/>
          <w:sz w:val="22"/>
          <w:szCs w:val="22"/>
          <w:lang w:val="es-ES"/>
        </w:rPr>
        <w:t xml:space="preserve">; </w:t>
      </w:r>
      <w:r w:rsidR="00094A52" w:rsidRPr="00604B6B">
        <w:rPr>
          <w:rFonts w:ascii="Arial" w:hAnsi="Arial" w:cs="Arial"/>
          <w:sz w:val="22"/>
          <w:szCs w:val="22"/>
          <w:lang w:val="es-ES"/>
        </w:rPr>
        <w:t xml:space="preserve">el artículo sobre la mujer en el cine latinoamericano </w:t>
      </w:r>
      <w:r w:rsidR="00C263D9" w:rsidRPr="00604B6B">
        <w:rPr>
          <w:rFonts w:ascii="Arial" w:hAnsi="Arial" w:cs="Arial"/>
          <w:sz w:val="22"/>
          <w:szCs w:val="22"/>
          <w:lang w:val="es-ES"/>
        </w:rPr>
        <w:t xml:space="preserve">escrito por </w:t>
      </w:r>
      <w:r w:rsidR="00094A52" w:rsidRPr="00604B6B">
        <w:rPr>
          <w:rFonts w:ascii="Arial" w:hAnsi="Arial" w:cs="Arial"/>
          <w:sz w:val="22"/>
          <w:szCs w:val="22"/>
          <w:lang w:val="es-ES"/>
        </w:rPr>
        <w:t>la crítica Marcela Gamberini y un texto sobre el Festival de cine chileno de mujeres FEMCINE</w:t>
      </w:r>
      <w:r w:rsidR="00C263D9" w:rsidRPr="00604B6B">
        <w:rPr>
          <w:rFonts w:ascii="Arial" w:hAnsi="Arial" w:cs="Arial"/>
          <w:sz w:val="22"/>
          <w:szCs w:val="22"/>
          <w:lang w:val="es-ES"/>
        </w:rPr>
        <w:t>.</w:t>
      </w:r>
      <w:r w:rsidR="00C263D9" w:rsidRPr="00604B6B">
        <w:rPr>
          <w:rFonts w:ascii="Arial" w:hAnsi="Arial" w:cs="Arial"/>
          <w:sz w:val="22"/>
          <w:szCs w:val="22"/>
          <w:lang w:val="es-ES"/>
        </w:rPr>
        <w:br/>
      </w:r>
      <w:hyperlink r:id="rId16" w:history="1">
        <w:r w:rsidR="00C263D9" w:rsidRPr="00604B6B">
          <w:rPr>
            <w:rStyle w:val="Hipervnculo"/>
            <w:rFonts w:ascii="Arial" w:hAnsi="Arial" w:cs="Arial"/>
            <w:sz w:val="22"/>
            <w:szCs w:val="22"/>
            <w:lang w:val="es-ES"/>
          </w:rPr>
          <w:t>Vea más</w:t>
        </w:r>
      </w:hyperlink>
      <w:r w:rsidR="00C263D9" w:rsidRPr="00604B6B">
        <w:rPr>
          <w:rFonts w:ascii="Arial" w:hAnsi="Arial" w:cs="Arial"/>
          <w:sz w:val="22"/>
          <w:szCs w:val="22"/>
          <w:lang w:val="es-ES"/>
        </w:rPr>
        <w:br/>
      </w:r>
      <w:r w:rsidR="001E1869" w:rsidRPr="00604B6B">
        <w:rPr>
          <w:rFonts w:ascii="Arial" w:hAnsi="Arial" w:cs="Arial"/>
          <w:sz w:val="22"/>
          <w:szCs w:val="22"/>
        </w:rPr>
        <w:br/>
      </w:r>
      <w:r w:rsidR="001E1869" w:rsidRPr="00604B6B">
        <w:rPr>
          <w:rFonts w:ascii="Arial" w:hAnsi="Arial" w:cs="Arial"/>
          <w:sz w:val="22"/>
          <w:szCs w:val="22"/>
        </w:rPr>
        <w:br/>
      </w:r>
      <w:r w:rsidR="008735DD" w:rsidRPr="00C263D9">
        <w:rPr>
          <w:rFonts w:ascii="Arial" w:hAnsi="Arial" w:cs="Arial"/>
          <w:color w:val="800000"/>
        </w:rPr>
        <w:t>________________________________________________________</w:t>
      </w:r>
      <w:r w:rsidR="00144772" w:rsidRPr="00C263D9">
        <w:rPr>
          <w:rFonts w:ascii="Arial" w:hAnsi="Arial" w:cs="Arial"/>
        </w:rPr>
        <w:br/>
      </w:r>
      <w:r w:rsidR="00144772" w:rsidRPr="00C263D9">
        <w:rPr>
          <w:rFonts w:ascii="Arial" w:hAnsi="Arial" w:cs="Arial"/>
          <w:color w:val="800000"/>
          <w:sz w:val="48"/>
          <w:szCs w:val="48"/>
        </w:rPr>
        <w:t>Nos están viendo</w:t>
      </w:r>
      <w:r w:rsidR="008735DD" w:rsidRPr="00C263D9">
        <w:rPr>
          <w:rFonts w:ascii="Arial" w:hAnsi="Arial" w:cs="Arial"/>
          <w:color w:val="800000"/>
          <w:sz w:val="48"/>
          <w:szCs w:val="48"/>
        </w:rPr>
        <w:br/>
      </w:r>
      <w:r w:rsidR="008735DD" w:rsidRPr="00C263D9">
        <w:rPr>
          <w:rFonts w:ascii="Arial" w:hAnsi="Arial" w:cs="Arial"/>
          <w:b/>
          <w:color w:val="000080"/>
          <w:sz w:val="28"/>
          <w:szCs w:val="28"/>
        </w:rPr>
        <w:t>MAÑANA A ESTA HORA</w:t>
      </w:r>
      <w:r w:rsidR="008735DD" w:rsidRPr="00C263D9">
        <w:rPr>
          <w:rFonts w:ascii="Arial" w:hAnsi="Arial" w:cs="Arial"/>
        </w:rPr>
        <w:t xml:space="preserve"> </w:t>
      </w:r>
      <w:r w:rsidR="008735DD" w:rsidRPr="00C263D9">
        <w:rPr>
          <w:rFonts w:ascii="Arial" w:hAnsi="Arial" w:cs="Arial"/>
        </w:rPr>
        <w:br/>
      </w:r>
      <w:r w:rsidR="008735DD" w:rsidRPr="00604B6B">
        <w:rPr>
          <w:rFonts w:ascii="Arial" w:hAnsi="Arial" w:cs="Arial"/>
          <w:sz w:val="22"/>
          <w:szCs w:val="22"/>
        </w:rPr>
        <w:t xml:space="preserve">El segundo largometraje de Lina Rodríguez, </w:t>
      </w:r>
      <w:r w:rsidR="008735DD" w:rsidRPr="00604B6B">
        <w:rPr>
          <w:rFonts w:ascii="Arial" w:hAnsi="Arial" w:cs="Arial"/>
          <w:b/>
          <w:sz w:val="22"/>
          <w:szCs w:val="22"/>
        </w:rPr>
        <w:t>Mañana a esta hora</w:t>
      </w:r>
      <w:r w:rsidR="008735DD" w:rsidRPr="00604B6B">
        <w:rPr>
          <w:rFonts w:ascii="Arial" w:hAnsi="Arial" w:cs="Arial"/>
          <w:sz w:val="22"/>
          <w:szCs w:val="22"/>
        </w:rPr>
        <w:t xml:space="preserve">, hace parte de la selección oficial del Festival Internacional de Cine de Mar del Plata, que se llevará a cabo del </w:t>
      </w:r>
      <w:r w:rsidR="00E0733E" w:rsidRPr="00604B6B">
        <w:rPr>
          <w:rFonts w:ascii="Arial" w:hAnsi="Arial" w:cs="Arial"/>
          <w:sz w:val="22"/>
          <w:szCs w:val="22"/>
        </w:rPr>
        <w:t>18 al 27 de noviembre.</w:t>
      </w:r>
      <w:r w:rsidR="008735DD" w:rsidRPr="00604B6B">
        <w:rPr>
          <w:rFonts w:ascii="Arial" w:hAnsi="Arial" w:cs="Arial"/>
          <w:sz w:val="22"/>
          <w:szCs w:val="22"/>
        </w:rPr>
        <w:t xml:space="preserve"> </w:t>
      </w:r>
      <w:r w:rsidR="008735DD" w:rsidRPr="00604B6B">
        <w:rPr>
          <w:rFonts w:ascii="Arial" w:hAnsi="Arial" w:cs="Arial"/>
          <w:sz w:val="22"/>
          <w:szCs w:val="22"/>
        </w:rPr>
        <w:br/>
        <w:t>La película, que gira en torno a la cotidianidad de una familia bogotana antes y después que un incidente trágico los obliga a enfrentar un futuro incierto, también participó en la Mostra Internacional de Cinema Sao Paulo y la Mostra Cinebaix, Barcelona.</w:t>
      </w:r>
      <w:r w:rsidR="008735DD" w:rsidRPr="00604B6B">
        <w:rPr>
          <w:rFonts w:ascii="Arial" w:hAnsi="Arial" w:cs="Arial"/>
          <w:sz w:val="22"/>
          <w:szCs w:val="22"/>
        </w:rPr>
        <w:br/>
      </w:r>
      <w:hyperlink r:id="rId17" w:history="1">
        <w:r w:rsidR="008735DD" w:rsidRPr="00604B6B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C21480" w:rsidRPr="00604B6B">
        <w:rPr>
          <w:rFonts w:ascii="Arial" w:hAnsi="Arial" w:cs="Arial"/>
          <w:sz w:val="22"/>
          <w:szCs w:val="22"/>
        </w:rPr>
        <w:br/>
      </w:r>
      <w:r w:rsidR="00C21480" w:rsidRPr="00C263D9">
        <w:rPr>
          <w:rFonts w:ascii="Arial" w:hAnsi="Arial" w:cs="Arial"/>
          <w:sz w:val="22"/>
          <w:szCs w:val="22"/>
        </w:rPr>
        <w:br/>
      </w:r>
      <w:r w:rsidR="00C21480" w:rsidRPr="00C263D9">
        <w:rPr>
          <w:rFonts w:ascii="Arial" w:hAnsi="Arial" w:cs="Arial"/>
          <w:sz w:val="22"/>
          <w:szCs w:val="22"/>
        </w:rPr>
        <w:br/>
      </w:r>
      <w:r w:rsidR="008735DD" w:rsidRPr="00C263D9">
        <w:rPr>
          <w:rFonts w:ascii="Arial" w:hAnsi="Arial" w:cs="Arial"/>
          <w:color w:val="800000"/>
        </w:rPr>
        <w:t>________________________________________________________</w:t>
      </w:r>
      <w:r w:rsidRPr="00C263D9">
        <w:rPr>
          <w:rFonts w:ascii="Arial" w:hAnsi="Arial" w:cs="Arial"/>
        </w:rPr>
        <w:br/>
      </w:r>
      <w:r w:rsidRPr="00C263D9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8735DD" w:rsidRPr="00C263D9">
        <w:rPr>
          <w:rFonts w:ascii="Arial" w:hAnsi="Arial" w:cs="Arial"/>
          <w:color w:val="800000"/>
          <w:sz w:val="48"/>
          <w:szCs w:val="48"/>
        </w:rPr>
        <w:br/>
      </w:r>
      <w:r w:rsidR="008735DD" w:rsidRPr="00C263D9">
        <w:rPr>
          <w:rFonts w:ascii="Arial" w:hAnsi="Arial" w:cs="Arial"/>
          <w:color w:val="000080"/>
          <w:sz w:val="28"/>
          <w:szCs w:val="28"/>
        </w:rPr>
        <w:t xml:space="preserve">57º FICCI </w:t>
      </w:r>
      <w:r w:rsidR="00C21480" w:rsidRPr="00C263D9">
        <w:rPr>
          <w:rFonts w:ascii="Arial" w:hAnsi="Arial" w:cs="Arial"/>
          <w:sz w:val="22"/>
          <w:szCs w:val="22"/>
        </w:rPr>
        <w:br/>
      </w:r>
      <w:r w:rsidR="008735DD" w:rsidRPr="00604B6B">
        <w:rPr>
          <w:rFonts w:ascii="Arial" w:hAnsi="Arial" w:cs="Arial"/>
          <w:sz w:val="22"/>
          <w:szCs w:val="22"/>
        </w:rPr>
        <w:t>El próximo 21 de noviembre cierran las convocatorias de la edición 57 del Festival de Cine de Cartagena de Indias (FICCI), que se llevará a cabo del 1 al 6 de marzo de 2017, con cinco competencias oficiales: Ficción, Documental, Cine Colombiano, Cortometrajes y Nuevos Creadores, además del work in progress Puerto Lab.</w:t>
      </w:r>
      <w:r w:rsidR="00C21480" w:rsidRPr="00604B6B">
        <w:rPr>
          <w:rFonts w:ascii="Arial" w:hAnsi="Arial" w:cs="Arial"/>
          <w:sz w:val="22"/>
          <w:szCs w:val="22"/>
        </w:rPr>
        <w:t xml:space="preserve"> </w:t>
      </w:r>
      <w:r w:rsidR="00C21480" w:rsidRPr="00604B6B">
        <w:rPr>
          <w:rFonts w:ascii="Arial" w:hAnsi="Arial" w:cs="Arial"/>
          <w:sz w:val="22"/>
          <w:szCs w:val="22"/>
        </w:rPr>
        <w:br/>
      </w:r>
      <w:hyperlink r:id="rId18" w:history="1">
        <w:r w:rsidR="008735DD" w:rsidRPr="00604B6B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C21480" w:rsidRPr="00604B6B">
        <w:rPr>
          <w:rFonts w:ascii="Arial" w:hAnsi="Arial" w:cs="Arial"/>
          <w:sz w:val="22"/>
          <w:szCs w:val="22"/>
        </w:rPr>
        <w:br/>
      </w:r>
      <w:r w:rsidR="001E1869" w:rsidRPr="00604B6B">
        <w:rPr>
          <w:rFonts w:ascii="Arial" w:hAnsi="Arial" w:cs="Arial"/>
          <w:sz w:val="22"/>
          <w:szCs w:val="22"/>
        </w:rPr>
        <w:br/>
      </w:r>
      <w:r w:rsidR="00C21480" w:rsidRPr="00604B6B">
        <w:rPr>
          <w:rFonts w:ascii="Arial" w:hAnsi="Arial" w:cs="Arial"/>
          <w:sz w:val="22"/>
          <w:szCs w:val="22"/>
        </w:rPr>
        <w:br/>
      </w:r>
      <w:r w:rsidR="008735DD" w:rsidRPr="00C263D9">
        <w:rPr>
          <w:rFonts w:ascii="Arial" w:hAnsi="Arial" w:cs="Arial"/>
          <w:color w:val="000080"/>
          <w:sz w:val="28"/>
          <w:szCs w:val="28"/>
        </w:rPr>
        <w:t>CINE POR LOS DERECHOS HUMANOS</w:t>
      </w:r>
      <w:r w:rsidR="00C21480" w:rsidRPr="00C263D9">
        <w:rPr>
          <w:rFonts w:ascii="Arial" w:hAnsi="Arial" w:cs="Arial"/>
          <w:sz w:val="22"/>
          <w:szCs w:val="22"/>
        </w:rPr>
        <w:br/>
      </w:r>
      <w:r w:rsidR="008735DD" w:rsidRPr="00C263D9">
        <w:rPr>
          <w:rFonts w:ascii="Arial" w:hAnsi="Arial" w:cs="Arial"/>
          <w:iCs/>
          <w:sz w:val="22"/>
          <w:szCs w:val="22"/>
        </w:rPr>
        <w:t>Hasta el </w:t>
      </w:r>
      <w:r w:rsidR="008735DD" w:rsidRPr="00C263D9">
        <w:rPr>
          <w:rFonts w:ascii="Arial" w:hAnsi="Arial" w:cs="Arial"/>
          <w:bCs/>
          <w:iCs/>
          <w:sz w:val="22"/>
          <w:szCs w:val="22"/>
        </w:rPr>
        <w:t>20 de diciembre</w:t>
      </w:r>
      <w:r w:rsidR="008735DD" w:rsidRPr="00C263D9">
        <w:rPr>
          <w:rFonts w:ascii="Arial" w:hAnsi="Arial" w:cs="Arial"/>
          <w:iCs/>
          <w:sz w:val="22"/>
          <w:szCs w:val="22"/>
        </w:rPr>
        <w:t> estará abierta la </w:t>
      </w:r>
      <w:r w:rsidR="008735DD" w:rsidRPr="00C263D9">
        <w:rPr>
          <w:rFonts w:ascii="Arial" w:hAnsi="Arial" w:cs="Arial"/>
          <w:bCs/>
          <w:iCs/>
          <w:sz w:val="22"/>
          <w:szCs w:val="22"/>
        </w:rPr>
        <w:t>convocatoria de la cuarta edición del Festival Internacional de Cine por los Derechos Humanos</w:t>
      </w:r>
      <w:r w:rsidR="008735DD" w:rsidRPr="00C263D9">
        <w:rPr>
          <w:rFonts w:ascii="Arial" w:hAnsi="Arial" w:cs="Arial"/>
          <w:iCs/>
          <w:sz w:val="22"/>
          <w:szCs w:val="22"/>
        </w:rPr>
        <w:t xml:space="preserve"> de </w:t>
      </w:r>
      <w:r w:rsidR="008735DD" w:rsidRPr="00C263D9">
        <w:rPr>
          <w:rFonts w:ascii="Arial" w:hAnsi="Arial" w:cs="Arial"/>
          <w:bCs/>
          <w:iCs/>
          <w:sz w:val="22"/>
          <w:szCs w:val="22"/>
        </w:rPr>
        <w:t>Bogotá, </w:t>
      </w:r>
      <w:r w:rsidR="008735DD" w:rsidRPr="00C263D9">
        <w:rPr>
          <w:rFonts w:ascii="Arial" w:hAnsi="Arial" w:cs="Arial"/>
          <w:iCs/>
          <w:sz w:val="22"/>
          <w:szCs w:val="22"/>
        </w:rPr>
        <w:t>que se realizará en </w:t>
      </w:r>
      <w:r w:rsidR="008735DD" w:rsidRPr="00C263D9">
        <w:rPr>
          <w:rFonts w:ascii="Arial" w:hAnsi="Arial" w:cs="Arial"/>
          <w:bCs/>
          <w:iCs/>
          <w:sz w:val="22"/>
          <w:szCs w:val="22"/>
        </w:rPr>
        <w:t>abril de 2017</w:t>
      </w:r>
      <w:r w:rsidR="008735DD" w:rsidRPr="00C263D9">
        <w:rPr>
          <w:rFonts w:ascii="Arial" w:hAnsi="Arial" w:cs="Arial"/>
          <w:iCs/>
          <w:sz w:val="22"/>
          <w:szCs w:val="22"/>
        </w:rPr>
        <w:t xml:space="preserve"> en </w:t>
      </w:r>
      <w:r w:rsidR="008735DD" w:rsidRPr="00C263D9">
        <w:rPr>
          <w:rFonts w:ascii="Arial" w:hAnsi="Arial" w:cs="Arial"/>
          <w:bCs/>
          <w:iCs/>
          <w:sz w:val="22"/>
          <w:szCs w:val="22"/>
        </w:rPr>
        <w:t>Bogotá, Barranquilla, Cartagena </w:t>
      </w:r>
      <w:r w:rsidR="008735DD" w:rsidRPr="00C263D9">
        <w:rPr>
          <w:rFonts w:ascii="Arial" w:hAnsi="Arial" w:cs="Arial"/>
          <w:iCs/>
          <w:sz w:val="22"/>
          <w:szCs w:val="22"/>
        </w:rPr>
        <w:t>y</w:t>
      </w:r>
      <w:r w:rsidR="008735DD" w:rsidRPr="00C263D9">
        <w:rPr>
          <w:rFonts w:ascii="Arial" w:hAnsi="Arial" w:cs="Arial"/>
          <w:bCs/>
          <w:iCs/>
          <w:sz w:val="22"/>
          <w:szCs w:val="22"/>
        </w:rPr>
        <w:t> Medellín</w:t>
      </w:r>
      <w:r w:rsidR="008735DD" w:rsidRPr="00C263D9">
        <w:rPr>
          <w:rFonts w:ascii="Arial" w:hAnsi="Arial" w:cs="Arial"/>
          <w:iCs/>
          <w:sz w:val="22"/>
          <w:szCs w:val="22"/>
        </w:rPr>
        <w:t>.</w:t>
      </w:r>
      <w:r w:rsidR="00C21480" w:rsidRPr="00C263D9">
        <w:rPr>
          <w:rFonts w:ascii="Arial" w:hAnsi="Arial" w:cs="Arial"/>
          <w:sz w:val="22"/>
          <w:szCs w:val="22"/>
        </w:rPr>
        <w:t xml:space="preserve"> </w:t>
      </w:r>
      <w:r w:rsidR="00C21480" w:rsidRPr="00C263D9">
        <w:rPr>
          <w:rFonts w:ascii="Arial" w:hAnsi="Arial" w:cs="Arial"/>
          <w:sz w:val="22"/>
          <w:szCs w:val="22"/>
        </w:rPr>
        <w:br/>
      </w:r>
      <w:r w:rsidR="008735DD" w:rsidRPr="00C263D9">
        <w:rPr>
          <w:rFonts w:ascii="Arial" w:hAnsi="Arial" w:cs="Arial"/>
          <w:sz w:val="22"/>
          <w:szCs w:val="22"/>
        </w:rPr>
        <w:t xml:space="preserve">El certamen reúne </w:t>
      </w:r>
      <w:r w:rsidR="008735DD" w:rsidRPr="00C263D9">
        <w:rPr>
          <w:rFonts w:ascii="Arial" w:hAnsi="Arial" w:cs="Arial"/>
          <w:bCs/>
          <w:sz w:val="22"/>
          <w:szCs w:val="22"/>
        </w:rPr>
        <w:t>películas con enfoque en la promoción y defensa de los derechos humanos </w:t>
      </w:r>
      <w:r w:rsidR="008735DD" w:rsidRPr="00C263D9">
        <w:rPr>
          <w:rFonts w:ascii="Arial" w:hAnsi="Arial" w:cs="Arial"/>
          <w:sz w:val="22"/>
          <w:szCs w:val="22"/>
        </w:rPr>
        <w:t>(DD. HH.) en </w:t>
      </w:r>
      <w:r w:rsidR="008735DD" w:rsidRPr="00C263D9">
        <w:rPr>
          <w:rFonts w:ascii="Arial" w:hAnsi="Arial" w:cs="Arial"/>
          <w:bCs/>
          <w:sz w:val="22"/>
          <w:szCs w:val="22"/>
        </w:rPr>
        <w:t xml:space="preserve">Colombia y el mundo. Esta versión tiene </w:t>
      </w:r>
      <w:r w:rsidR="008735DD" w:rsidRPr="00C263D9">
        <w:rPr>
          <w:rFonts w:ascii="Arial" w:hAnsi="Arial" w:cs="Arial"/>
          <w:sz w:val="22"/>
          <w:szCs w:val="22"/>
        </w:rPr>
        <w:t xml:space="preserve">ocho </w:t>
      </w:r>
      <w:r w:rsidR="008735DD" w:rsidRPr="00C263D9">
        <w:rPr>
          <w:rFonts w:ascii="Arial" w:hAnsi="Arial" w:cs="Arial"/>
          <w:bCs/>
          <w:sz w:val="22"/>
          <w:szCs w:val="22"/>
        </w:rPr>
        <w:t xml:space="preserve">categorías en competencia: </w:t>
      </w:r>
      <w:r w:rsidR="008735DD" w:rsidRPr="00C263D9">
        <w:rPr>
          <w:rFonts w:ascii="Arial" w:hAnsi="Arial" w:cs="Arial"/>
          <w:sz w:val="22"/>
          <w:szCs w:val="22"/>
          <w:lang w:val="es-ES"/>
        </w:rPr>
        <w:t>Largometraje nacional, Largometraje internacional, Cortometraje nacional, Cortometraje internacional, Documental nacional (</w:t>
      </w:r>
      <w:r w:rsidR="008735DD" w:rsidRPr="00C263D9">
        <w:rPr>
          <w:rFonts w:ascii="Arial" w:hAnsi="Arial" w:cs="Arial"/>
          <w:sz w:val="22"/>
          <w:szCs w:val="22"/>
        </w:rPr>
        <w:t xml:space="preserve">Corto y Largometraaje), </w:t>
      </w:r>
      <w:r w:rsidR="008735DD" w:rsidRPr="00C263D9">
        <w:rPr>
          <w:rFonts w:ascii="Arial" w:hAnsi="Arial" w:cs="Arial"/>
          <w:sz w:val="22"/>
          <w:szCs w:val="22"/>
          <w:lang w:val="es-ES"/>
        </w:rPr>
        <w:t>Documental internacional (</w:t>
      </w:r>
      <w:r w:rsidR="008735DD" w:rsidRPr="00C263D9">
        <w:rPr>
          <w:rFonts w:ascii="Arial" w:hAnsi="Arial" w:cs="Arial"/>
          <w:sz w:val="22"/>
          <w:szCs w:val="22"/>
        </w:rPr>
        <w:t xml:space="preserve">Corto y Largometraje), </w:t>
      </w:r>
      <w:r w:rsidR="008735DD" w:rsidRPr="00C263D9">
        <w:rPr>
          <w:rFonts w:ascii="Arial" w:hAnsi="Arial" w:cs="Arial"/>
          <w:sz w:val="22"/>
          <w:szCs w:val="22"/>
          <w:lang w:val="es-ES"/>
        </w:rPr>
        <w:t>Infantil y Animación</w:t>
      </w:r>
      <w:r w:rsidR="00C21480" w:rsidRPr="00C263D9">
        <w:rPr>
          <w:rFonts w:ascii="Arial" w:hAnsi="Arial" w:cs="Arial"/>
          <w:sz w:val="22"/>
          <w:szCs w:val="22"/>
        </w:rPr>
        <w:br/>
      </w:r>
      <w:hyperlink r:id="rId19" w:history="1">
        <w:r w:rsidR="008735DD" w:rsidRPr="00604B6B">
          <w:rPr>
            <w:rStyle w:val="Hipervnculo"/>
            <w:rFonts w:ascii="Arial" w:hAnsi="Arial" w:cs="Arial"/>
            <w:bCs/>
            <w:sz w:val="22"/>
            <w:szCs w:val="22"/>
          </w:rPr>
          <w:t>Vea más</w:t>
        </w:r>
        <w:r w:rsidR="008735DD" w:rsidRPr="00604B6B">
          <w:rPr>
            <w:rStyle w:val="Hipervnculo"/>
            <w:rFonts w:ascii="Arial" w:hAnsi="Arial" w:cs="Arial"/>
            <w:sz w:val="22"/>
            <w:szCs w:val="22"/>
          </w:rPr>
          <w:t> </w:t>
        </w:r>
      </w:hyperlink>
      <w:r w:rsidR="00604B6B">
        <w:rPr>
          <w:rFonts w:ascii="Arial" w:hAnsi="Arial" w:cs="Arial"/>
          <w:bCs/>
          <w:sz w:val="22"/>
          <w:szCs w:val="22"/>
        </w:rPr>
        <w:br/>
      </w:r>
      <w:r w:rsidR="00604B6B">
        <w:rPr>
          <w:rFonts w:ascii="Arial" w:hAnsi="Arial" w:cs="Arial"/>
          <w:bCs/>
          <w:sz w:val="22"/>
          <w:szCs w:val="22"/>
        </w:rPr>
        <w:br/>
      </w:r>
      <w:r w:rsidR="00C21480" w:rsidRPr="00C263D9">
        <w:rPr>
          <w:rFonts w:ascii="Arial" w:hAnsi="Arial" w:cs="Arial"/>
          <w:sz w:val="22"/>
          <w:szCs w:val="22"/>
        </w:rPr>
        <w:lastRenderedPageBreak/>
        <w:br/>
      </w:r>
      <w:r w:rsidR="00C21480" w:rsidRPr="00604B6B">
        <w:rPr>
          <w:rFonts w:ascii="Arial" w:hAnsi="Arial" w:cs="Arial"/>
          <w:sz w:val="22"/>
          <w:szCs w:val="22"/>
        </w:rPr>
        <w:br/>
      </w:r>
      <w:r w:rsidR="008735DD" w:rsidRPr="00C263D9">
        <w:rPr>
          <w:rFonts w:ascii="Arial" w:hAnsi="Arial" w:cs="Arial"/>
          <w:color w:val="800000"/>
        </w:rPr>
        <w:t>________________________________________________________</w:t>
      </w:r>
      <w:r w:rsidR="00DA6054" w:rsidRPr="00C263D9">
        <w:rPr>
          <w:rFonts w:ascii="Arial" w:hAnsi="Arial" w:cs="Arial"/>
          <w:color w:val="800000"/>
        </w:rPr>
        <w:br/>
      </w:r>
      <w:r w:rsidR="00E204CC" w:rsidRPr="00C263D9">
        <w:rPr>
          <w:rFonts w:ascii="Arial" w:hAnsi="Arial" w:cs="Arial"/>
          <w:color w:val="800000"/>
          <w:sz w:val="48"/>
          <w:szCs w:val="48"/>
        </w:rPr>
        <w:t>Pizarrón</w:t>
      </w:r>
      <w:r w:rsidR="00A21B5C" w:rsidRPr="00C263D9">
        <w:rPr>
          <w:rFonts w:ascii="Arial" w:hAnsi="Arial" w:cs="Arial"/>
          <w:color w:val="800000"/>
          <w:sz w:val="48"/>
          <w:szCs w:val="48"/>
        </w:rPr>
        <w:br/>
      </w:r>
      <w:r w:rsidR="00495BEE" w:rsidRPr="00C263D9">
        <w:rPr>
          <w:rFonts w:ascii="Arial" w:hAnsi="Arial" w:cs="Arial"/>
          <w:color w:val="000080"/>
          <w:sz w:val="28"/>
          <w:szCs w:val="28"/>
        </w:rPr>
        <w:t>TALLERES Y DIPLOMADOS</w:t>
      </w:r>
      <w:r w:rsidR="00495BEE" w:rsidRPr="00C263D9">
        <w:rPr>
          <w:rFonts w:ascii="Arial" w:hAnsi="Arial" w:cs="Arial"/>
        </w:rPr>
        <w:br/>
      </w:r>
      <w:r w:rsidR="00495BEE" w:rsidRPr="00C263D9">
        <w:rPr>
          <w:rFonts w:ascii="Arial" w:hAnsi="Arial" w:cs="Arial"/>
          <w:sz w:val="22"/>
          <w:szCs w:val="22"/>
        </w:rPr>
        <w:t>La Escuela Internacional de Cine y Televisión en San Antonio de los Baños, Cuba, anuncia la realización de sus próximas actividades académicas: Taller Internacional: Avanzado de guion y desarrollo de proyectos, Diplomado: Crítica cinematográfica, Taller Internacional: Realización de documentales, el Taller de Altos Estudios: Nuevos consumidores, nuevos medios, nueva tv y nuevas narrativas.</w:t>
      </w:r>
      <w:r w:rsidR="00495BEE" w:rsidRPr="00C263D9">
        <w:rPr>
          <w:rFonts w:ascii="Arial" w:hAnsi="Arial" w:cs="Arial"/>
          <w:sz w:val="22"/>
          <w:szCs w:val="22"/>
        </w:rPr>
        <w:br/>
        <w:t>Contacto: msp_asociados@yahoo.com</w:t>
      </w:r>
      <w:r w:rsidR="00C21480" w:rsidRPr="00C263D9">
        <w:rPr>
          <w:rFonts w:ascii="Arial" w:hAnsi="Arial" w:cs="Arial"/>
          <w:sz w:val="22"/>
          <w:szCs w:val="22"/>
        </w:rPr>
        <w:br/>
      </w:r>
      <w:r w:rsidR="001E1869" w:rsidRPr="00C263D9">
        <w:rPr>
          <w:rFonts w:ascii="Arial" w:hAnsi="Arial" w:cs="Arial"/>
          <w:sz w:val="22"/>
          <w:szCs w:val="22"/>
        </w:rPr>
        <w:br/>
      </w:r>
      <w:r w:rsidR="00C21480" w:rsidRPr="00C263D9">
        <w:rPr>
          <w:rFonts w:ascii="Arial" w:hAnsi="Arial" w:cs="Arial"/>
          <w:sz w:val="22"/>
          <w:szCs w:val="22"/>
        </w:rPr>
        <w:br/>
      </w:r>
      <w:r w:rsidR="008735DD" w:rsidRPr="00C263D9">
        <w:rPr>
          <w:rFonts w:ascii="Arial" w:hAnsi="Arial" w:cs="Arial"/>
          <w:color w:val="800000"/>
        </w:rPr>
        <w:t>________________________________________________________</w:t>
      </w:r>
      <w:r w:rsidR="008735DD" w:rsidRPr="00C263D9">
        <w:rPr>
          <w:rFonts w:ascii="Arial" w:hAnsi="Arial" w:cs="Arial"/>
          <w:color w:val="800000"/>
        </w:rPr>
        <w:br/>
      </w:r>
      <w:r w:rsidR="008735DD" w:rsidRPr="00C263D9">
        <w:rPr>
          <w:rFonts w:ascii="Arial" w:hAnsi="Arial" w:cs="Arial"/>
          <w:color w:val="800000"/>
          <w:sz w:val="48"/>
          <w:szCs w:val="48"/>
        </w:rPr>
        <w:t>Memoria revelada</w:t>
      </w:r>
      <w:r w:rsidR="008735DD" w:rsidRPr="00C263D9">
        <w:rPr>
          <w:rFonts w:ascii="Arial" w:hAnsi="Arial" w:cs="Arial"/>
          <w:color w:val="000080"/>
          <w:sz w:val="28"/>
          <w:szCs w:val="28"/>
        </w:rPr>
        <w:br/>
        <w:t>EXPOSICIONES VIRTUALES DEL PATRIMONIO</w:t>
      </w:r>
      <w:r w:rsidR="008735DD" w:rsidRPr="00C263D9">
        <w:rPr>
          <w:rFonts w:ascii="Arial" w:hAnsi="Arial" w:cs="Arial"/>
          <w:b/>
          <w:bCs/>
          <w:color w:val="212121"/>
          <w:sz w:val="28"/>
          <w:szCs w:val="28"/>
        </w:rPr>
        <w:t xml:space="preserve"> </w:t>
      </w:r>
      <w:r w:rsidR="008735DD" w:rsidRPr="00C263D9">
        <w:rPr>
          <w:rFonts w:ascii="Arial" w:hAnsi="Arial" w:cs="Arial"/>
          <w:color w:val="000080"/>
          <w:sz w:val="28"/>
          <w:szCs w:val="28"/>
        </w:rPr>
        <w:t>VALLECAUCANO</w:t>
      </w:r>
      <w:r w:rsidR="008735DD" w:rsidRPr="00C263D9">
        <w:rPr>
          <w:rStyle w:val="apple-converted-space"/>
          <w:rFonts w:ascii="Arial" w:hAnsi="Arial" w:cs="Arial"/>
          <w:color w:val="212121"/>
          <w:sz w:val="28"/>
          <w:szCs w:val="28"/>
        </w:rPr>
        <w:t> </w:t>
      </w:r>
      <w:r w:rsidR="00C21480" w:rsidRPr="00C263D9">
        <w:rPr>
          <w:rFonts w:ascii="Arial" w:hAnsi="Arial" w:cs="Arial"/>
          <w:sz w:val="22"/>
          <w:szCs w:val="22"/>
        </w:rPr>
        <w:br/>
      </w:r>
      <w:r w:rsidR="008735DD" w:rsidRPr="00C263D9">
        <w:rPr>
          <w:rFonts w:ascii="Arial" w:hAnsi="Arial" w:cs="Arial"/>
          <w:iCs/>
          <w:sz w:val="22"/>
          <w:szCs w:val="22"/>
        </w:rPr>
        <w:t>El Archivo del Patrimonio Fotográfico y Fílmico del Valle del Cauca</w:t>
      </w:r>
      <w:r w:rsidR="008735DD" w:rsidRPr="00C263D9">
        <w:rPr>
          <w:rStyle w:val="apple-converted-space"/>
          <w:rFonts w:ascii="Arial" w:hAnsi="Arial" w:cs="Arial"/>
          <w:sz w:val="22"/>
          <w:szCs w:val="22"/>
        </w:rPr>
        <w:t> </w:t>
      </w:r>
      <w:r w:rsidR="008735DD" w:rsidRPr="00C263D9">
        <w:rPr>
          <w:rFonts w:ascii="Arial" w:hAnsi="Arial" w:cs="Arial"/>
          <w:sz w:val="22"/>
          <w:szCs w:val="22"/>
        </w:rPr>
        <w:t>de la</w:t>
      </w:r>
      <w:r w:rsidR="008735DD" w:rsidRPr="00C263D9">
        <w:rPr>
          <w:rStyle w:val="apple-converted-space"/>
          <w:rFonts w:ascii="Arial" w:hAnsi="Arial" w:cs="Arial"/>
          <w:sz w:val="22"/>
          <w:szCs w:val="22"/>
        </w:rPr>
        <w:t> </w:t>
      </w:r>
      <w:r w:rsidR="008735DD" w:rsidRPr="00C263D9">
        <w:rPr>
          <w:rFonts w:ascii="Arial" w:hAnsi="Arial" w:cs="Arial"/>
          <w:iCs/>
          <w:sz w:val="22"/>
          <w:szCs w:val="22"/>
        </w:rPr>
        <w:t>Biblioteca Departamental Jorge Garcés Borrero</w:t>
      </w:r>
      <w:r w:rsidR="008735DD" w:rsidRPr="00C263D9">
        <w:rPr>
          <w:rFonts w:ascii="Arial" w:hAnsi="Arial" w:cs="Arial"/>
          <w:sz w:val="22"/>
          <w:szCs w:val="22"/>
        </w:rPr>
        <w:t>, beneficiaria del</w:t>
      </w:r>
      <w:r w:rsidR="008735DD" w:rsidRPr="00C263D9">
        <w:rPr>
          <w:rStyle w:val="apple-converted-space"/>
          <w:rFonts w:ascii="Arial" w:hAnsi="Arial" w:cs="Arial"/>
          <w:sz w:val="22"/>
          <w:szCs w:val="22"/>
        </w:rPr>
        <w:t> </w:t>
      </w:r>
      <w:r w:rsidR="008735DD" w:rsidRPr="00C263D9">
        <w:rPr>
          <w:rFonts w:ascii="Arial" w:hAnsi="Arial" w:cs="Arial"/>
          <w:iCs/>
          <w:sz w:val="22"/>
          <w:szCs w:val="22"/>
        </w:rPr>
        <w:t>Programa Nacional de Concertación del Ministerio de Cultura</w:t>
      </w:r>
      <w:r w:rsidR="00171D4D">
        <w:rPr>
          <w:rFonts w:ascii="Arial" w:hAnsi="Arial" w:cs="Arial"/>
          <w:iCs/>
          <w:sz w:val="22"/>
          <w:szCs w:val="22"/>
        </w:rPr>
        <w:t>,</w:t>
      </w:r>
      <w:r w:rsidR="008735DD" w:rsidRPr="00C263D9">
        <w:rPr>
          <w:rStyle w:val="apple-converted-space"/>
          <w:rFonts w:ascii="Arial" w:hAnsi="Arial" w:cs="Arial"/>
          <w:sz w:val="22"/>
          <w:szCs w:val="22"/>
        </w:rPr>
        <w:t> </w:t>
      </w:r>
      <w:r w:rsidR="008735DD" w:rsidRPr="00C263D9">
        <w:rPr>
          <w:rFonts w:ascii="Arial" w:hAnsi="Arial" w:cs="Arial"/>
          <w:sz w:val="22"/>
          <w:szCs w:val="22"/>
        </w:rPr>
        <w:t>viene desarrollando el proyecto</w:t>
      </w:r>
      <w:r w:rsidR="008735DD" w:rsidRPr="00C263D9">
        <w:rPr>
          <w:rStyle w:val="apple-converted-space"/>
          <w:rFonts w:ascii="Arial" w:hAnsi="Arial" w:cs="Arial"/>
          <w:sz w:val="22"/>
          <w:szCs w:val="22"/>
        </w:rPr>
        <w:t> </w:t>
      </w:r>
      <w:r w:rsidR="008735DD" w:rsidRPr="00C263D9">
        <w:rPr>
          <w:rFonts w:ascii="Arial" w:hAnsi="Arial" w:cs="Arial"/>
          <w:iCs/>
          <w:sz w:val="22"/>
          <w:szCs w:val="22"/>
        </w:rPr>
        <w:t>Exposiciones Virtuales</w:t>
      </w:r>
      <w:r w:rsidR="008735DD" w:rsidRPr="00C263D9">
        <w:rPr>
          <w:rFonts w:ascii="Arial" w:hAnsi="Arial" w:cs="Arial"/>
          <w:sz w:val="22"/>
          <w:szCs w:val="22"/>
        </w:rPr>
        <w:t>, con la cual se pretende generar procesos de enseñanza, apropiación e identidad regional con las fotografías.</w:t>
      </w:r>
      <w:r w:rsidR="00C21480" w:rsidRPr="00C263D9">
        <w:rPr>
          <w:rFonts w:ascii="Arial" w:hAnsi="Arial" w:cs="Arial"/>
          <w:sz w:val="22"/>
          <w:szCs w:val="22"/>
        </w:rPr>
        <w:t xml:space="preserve"> </w:t>
      </w:r>
      <w:r w:rsidR="00C21480" w:rsidRPr="00C263D9">
        <w:rPr>
          <w:rFonts w:ascii="Arial" w:hAnsi="Arial" w:cs="Arial"/>
          <w:sz w:val="22"/>
          <w:szCs w:val="22"/>
        </w:rPr>
        <w:br/>
      </w:r>
      <w:r w:rsidR="008735DD" w:rsidRPr="00C263D9">
        <w:rPr>
          <w:rFonts w:ascii="Arial" w:hAnsi="Arial" w:cs="Arial"/>
          <w:sz w:val="22"/>
          <w:szCs w:val="22"/>
        </w:rPr>
        <w:t>La exposición es una herramienta de contenidos multimedia, que aborda temas</w:t>
      </w:r>
      <w:r w:rsidR="00171D4D">
        <w:rPr>
          <w:rFonts w:ascii="Arial" w:hAnsi="Arial" w:cs="Arial"/>
          <w:sz w:val="22"/>
          <w:szCs w:val="22"/>
        </w:rPr>
        <w:t xml:space="preserve"> en torno a las </w:t>
      </w:r>
      <w:r w:rsidR="008735DD" w:rsidRPr="00C263D9">
        <w:rPr>
          <w:rFonts w:ascii="Arial" w:hAnsi="Arial" w:cs="Arial"/>
          <w:sz w:val="22"/>
          <w:szCs w:val="22"/>
        </w:rPr>
        <w:t xml:space="preserve">Modernizaciones en el Valle del Cauca </w:t>
      </w:r>
      <w:r w:rsidR="00C30958">
        <w:rPr>
          <w:rFonts w:ascii="Arial" w:hAnsi="Arial" w:cs="Arial"/>
          <w:sz w:val="22"/>
          <w:szCs w:val="22"/>
        </w:rPr>
        <w:t xml:space="preserve">en el </w:t>
      </w:r>
      <w:r w:rsidR="008735DD" w:rsidRPr="00C263D9">
        <w:rPr>
          <w:rFonts w:ascii="Arial" w:hAnsi="Arial" w:cs="Arial"/>
          <w:sz w:val="22"/>
          <w:szCs w:val="22"/>
        </w:rPr>
        <w:t xml:space="preserve">siglo XX, </w:t>
      </w:r>
      <w:r w:rsidR="00171D4D">
        <w:rPr>
          <w:rFonts w:ascii="Arial" w:hAnsi="Arial" w:cs="Arial"/>
          <w:sz w:val="22"/>
          <w:szCs w:val="22"/>
        </w:rPr>
        <w:t xml:space="preserve">tales como: </w:t>
      </w:r>
      <w:r w:rsidR="008735DD" w:rsidRPr="00C263D9">
        <w:rPr>
          <w:rFonts w:ascii="Arial" w:hAnsi="Arial" w:cs="Arial"/>
          <w:sz w:val="22"/>
          <w:szCs w:val="22"/>
        </w:rPr>
        <w:t xml:space="preserve">Mutaciones en </w:t>
      </w:r>
      <w:r w:rsidR="00171D4D">
        <w:rPr>
          <w:rFonts w:ascii="Arial" w:hAnsi="Arial" w:cs="Arial"/>
          <w:sz w:val="22"/>
          <w:szCs w:val="22"/>
        </w:rPr>
        <w:t xml:space="preserve">lo </w:t>
      </w:r>
      <w:r w:rsidR="008735DD" w:rsidRPr="00C263D9">
        <w:rPr>
          <w:rFonts w:ascii="Arial" w:hAnsi="Arial" w:cs="Arial"/>
          <w:sz w:val="22"/>
          <w:szCs w:val="22"/>
        </w:rPr>
        <w:t>rural</w:t>
      </w:r>
      <w:r w:rsidR="00171D4D">
        <w:rPr>
          <w:rFonts w:ascii="Arial" w:hAnsi="Arial" w:cs="Arial"/>
          <w:sz w:val="22"/>
          <w:szCs w:val="22"/>
        </w:rPr>
        <w:t xml:space="preserve">, </w:t>
      </w:r>
      <w:r w:rsidR="008735DD" w:rsidRPr="00C263D9">
        <w:rPr>
          <w:rFonts w:ascii="Arial" w:hAnsi="Arial" w:cs="Arial"/>
          <w:sz w:val="22"/>
          <w:szCs w:val="22"/>
        </w:rPr>
        <w:t>Espacios de participación</w:t>
      </w:r>
      <w:r w:rsidR="00171D4D">
        <w:rPr>
          <w:rFonts w:ascii="Arial" w:hAnsi="Arial" w:cs="Arial"/>
          <w:sz w:val="22"/>
          <w:szCs w:val="22"/>
        </w:rPr>
        <w:t xml:space="preserve"> e Identidades Vallecaucanas</w:t>
      </w:r>
      <w:r w:rsidR="008735DD" w:rsidRPr="00C263D9">
        <w:rPr>
          <w:rFonts w:ascii="Arial" w:hAnsi="Arial" w:cs="Arial"/>
          <w:sz w:val="22"/>
          <w:szCs w:val="22"/>
        </w:rPr>
        <w:t>, construidas con el acervo del</w:t>
      </w:r>
      <w:r w:rsidR="008735DD" w:rsidRPr="00C263D9">
        <w:rPr>
          <w:rStyle w:val="apple-converted-space"/>
          <w:rFonts w:ascii="Arial" w:hAnsi="Arial" w:cs="Arial"/>
          <w:sz w:val="22"/>
          <w:szCs w:val="22"/>
        </w:rPr>
        <w:t> </w:t>
      </w:r>
      <w:r w:rsidR="008735DD" w:rsidRPr="00C263D9">
        <w:rPr>
          <w:rFonts w:ascii="Arial" w:hAnsi="Arial" w:cs="Arial"/>
          <w:iCs/>
          <w:sz w:val="22"/>
          <w:szCs w:val="22"/>
        </w:rPr>
        <w:t>Archivo del Patrimonio Fotográfico y Fílmico del Valle del Cauca</w:t>
      </w:r>
      <w:r w:rsidR="00171D4D">
        <w:rPr>
          <w:rStyle w:val="apple-converted-space"/>
          <w:rFonts w:ascii="Arial" w:hAnsi="Arial" w:cs="Arial"/>
          <w:sz w:val="22"/>
          <w:szCs w:val="22"/>
        </w:rPr>
        <w:t>.</w:t>
      </w:r>
      <w:r w:rsidR="008735DD" w:rsidRPr="00C263D9">
        <w:rPr>
          <w:rFonts w:ascii="Arial" w:hAnsi="Arial" w:cs="Arial"/>
          <w:sz w:val="22"/>
          <w:szCs w:val="22"/>
        </w:rPr>
        <w:t xml:space="preserve">  </w:t>
      </w:r>
      <w:r w:rsidR="00C21480" w:rsidRPr="00C263D9">
        <w:rPr>
          <w:rFonts w:ascii="Arial" w:hAnsi="Arial" w:cs="Arial"/>
          <w:sz w:val="22"/>
          <w:szCs w:val="22"/>
        </w:rPr>
        <w:br/>
      </w:r>
      <w:hyperlink r:id="rId20" w:history="1">
        <w:r w:rsidR="008735DD" w:rsidRPr="00604B6B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C21480" w:rsidRPr="00C263D9">
        <w:rPr>
          <w:rFonts w:ascii="Arial" w:hAnsi="Arial" w:cs="Arial"/>
          <w:sz w:val="22"/>
          <w:szCs w:val="22"/>
        </w:rPr>
        <w:br/>
      </w:r>
      <w:r w:rsidR="00C21480" w:rsidRPr="00C263D9">
        <w:rPr>
          <w:rFonts w:ascii="Arial" w:hAnsi="Arial" w:cs="Arial"/>
          <w:sz w:val="22"/>
          <w:szCs w:val="22"/>
        </w:rPr>
        <w:br/>
      </w:r>
      <w:r w:rsidR="00C21480" w:rsidRPr="00C263D9">
        <w:rPr>
          <w:rFonts w:ascii="Arial" w:hAnsi="Arial" w:cs="Arial"/>
          <w:sz w:val="22"/>
          <w:szCs w:val="22"/>
        </w:rPr>
        <w:br/>
      </w:r>
      <w:r w:rsidR="00B552F6" w:rsidRPr="00C263D9">
        <w:rPr>
          <w:rFonts w:ascii="Arial" w:hAnsi="Arial" w:cs="Arial"/>
          <w:color w:val="000080"/>
          <w:sz w:val="28"/>
          <w:szCs w:val="28"/>
        </w:rPr>
        <w:t>VEA ‘MEMORIA VIVA’</w:t>
      </w:r>
      <w:r w:rsidR="00B552F6" w:rsidRPr="00C263D9">
        <w:rPr>
          <w:rFonts w:ascii="Arial" w:eastAsia="Times New Roman" w:hAnsi="Arial" w:cs="Arial"/>
        </w:rPr>
        <w:t> </w:t>
      </w:r>
      <w:r w:rsidR="001E1869" w:rsidRPr="00C263D9">
        <w:rPr>
          <w:rFonts w:ascii="Arial" w:hAnsi="Arial" w:cs="Arial"/>
          <w:sz w:val="22"/>
          <w:szCs w:val="22"/>
        </w:rPr>
        <w:br/>
      </w:r>
      <w:r w:rsidR="00B552F6" w:rsidRPr="00604B6B">
        <w:rPr>
          <w:rFonts w:ascii="Arial" w:eastAsia="Times New Roman" w:hAnsi="Arial" w:cs="Arial"/>
          <w:sz w:val="22"/>
          <w:szCs w:val="22"/>
        </w:rPr>
        <w:t>Un total de 30 microdocumentales de aproximadamente 7 minutos,</w:t>
      </w:r>
      <w:r w:rsidR="00C30958" w:rsidRPr="00604B6B">
        <w:rPr>
          <w:rFonts w:ascii="Arial" w:hAnsi="Arial" w:cs="Arial"/>
          <w:sz w:val="22"/>
          <w:szCs w:val="22"/>
        </w:rPr>
        <w:t> conforman</w:t>
      </w:r>
      <w:r w:rsidR="00B552F6" w:rsidRPr="00604B6B">
        <w:rPr>
          <w:rFonts w:ascii="Arial" w:eastAsia="Times New Roman" w:hAnsi="Arial" w:cs="Arial"/>
          <w:sz w:val="22"/>
          <w:szCs w:val="22"/>
        </w:rPr>
        <w:t xml:space="preserve"> la serie audiovisual ‘Memoria Viva, que fue grabada entre marzo y septiembre de 2016 en lugares del país, tan distantes y disímiles como el desierto de La Guajira, los municipios de Ambalema, Tolima; El Carmen, Norte de Santander; Monguí, Boyacá; Lorica, Córdoba; Cartagena, Bolívar; Pasto, Nariño; Buenaventura, Valle del Cauca, y el Eje Cafetero, entre otros. </w:t>
      </w:r>
      <w:r w:rsidR="00B552F6" w:rsidRPr="00604B6B">
        <w:rPr>
          <w:rFonts w:ascii="Arial" w:eastAsia="Times New Roman" w:hAnsi="Arial" w:cs="Arial"/>
          <w:sz w:val="22"/>
          <w:szCs w:val="22"/>
        </w:rPr>
        <w:br/>
        <w:t xml:space="preserve">La serie 'Memoria viva' es una </w:t>
      </w:r>
      <w:r w:rsidR="00C30958">
        <w:rPr>
          <w:rFonts w:ascii="Arial" w:hAnsi="Arial" w:cs="Arial"/>
          <w:sz w:val="22"/>
          <w:szCs w:val="22"/>
        </w:rPr>
        <w:t xml:space="preserve">iniciativa </w:t>
      </w:r>
      <w:r w:rsidR="00B552F6" w:rsidRPr="00604B6B">
        <w:rPr>
          <w:rFonts w:ascii="Arial" w:eastAsia="Times New Roman" w:hAnsi="Arial" w:cs="Arial"/>
          <w:sz w:val="22"/>
          <w:szCs w:val="22"/>
        </w:rPr>
        <w:t xml:space="preserve">de las Direcciones de Patrimonio y Comunicaciones del Ministerio de Cultura, para divulgar la riqueza patrimonial  de </w:t>
      </w:r>
      <w:r w:rsidR="00C30958">
        <w:rPr>
          <w:rFonts w:ascii="Arial" w:hAnsi="Arial" w:cs="Arial"/>
          <w:sz w:val="22"/>
          <w:szCs w:val="22"/>
        </w:rPr>
        <w:t>Colombia</w:t>
      </w:r>
      <w:r w:rsidR="00B552F6" w:rsidRPr="00604B6B">
        <w:rPr>
          <w:rFonts w:ascii="Arial" w:eastAsia="Times New Roman" w:hAnsi="Arial" w:cs="Arial"/>
          <w:sz w:val="22"/>
          <w:szCs w:val="22"/>
        </w:rPr>
        <w:t>, a través de las voces de quienes lo viven, conservan y protegen.</w:t>
      </w:r>
      <w:r w:rsidR="001E1869" w:rsidRPr="00604B6B">
        <w:rPr>
          <w:rFonts w:ascii="Arial" w:hAnsi="Arial" w:cs="Arial"/>
          <w:sz w:val="22"/>
          <w:szCs w:val="22"/>
        </w:rPr>
        <w:t xml:space="preserve"> </w:t>
      </w:r>
      <w:r w:rsidR="001E1869" w:rsidRPr="00604B6B">
        <w:rPr>
          <w:rFonts w:ascii="Arial" w:hAnsi="Arial" w:cs="Arial"/>
          <w:sz w:val="22"/>
          <w:szCs w:val="22"/>
        </w:rPr>
        <w:br/>
      </w:r>
      <w:r w:rsidR="00B552F6" w:rsidRPr="00604B6B">
        <w:rPr>
          <w:rStyle w:val="Hipervnculo"/>
          <w:rFonts w:ascii="Arial" w:hAnsi="Arial" w:cs="Arial"/>
          <w:color w:val="auto"/>
          <w:sz w:val="22"/>
          <w:szCs w:val="22"/>
        </w:rPr>
        <w:t xml:space="preserve">Descargue </w:t>
      </w:r>
      <w:hyperlink r:id="rId21" w:history="1">
        <w:r w:rsidR="00B552F6" w:rsidRPr="00604B6B">
          <w:rPr>
            <w:rStyle w:val="Hipervnculo"/>
            <w:rFonts w:ascii="Arial" w:hAnsi="Arial" w:cs="Arial"/>
            <w:sz w:val="22"/>
            <w:szCs w:val="22"/>
          </w:rPr>
          <w:t>aquí</w:t>
        </w:r>
      </w:hyperlink>
      <w:r w:rsidR="00B552F6" w:rsidRPr="00604B6B">
        <w:rPr>
          <w:rStyle w:val="Hipervnculo"/>
          <w:rFonts w:ascii="Arial" w:hAnsi="Arial" w:cs="Arial"/>
          <w:color w:val="auto"/>
          <w:sz w:val="22"/>
          <w:szCs w:val="22"/>
        </w:rPr>
        <w:t xml:space="preserve"> </w:t>
      </w:r>
      <w:r w:rsidR="00B552F6" w:rsidRPr="00C30958">
        <w:rPr>
          <w:rFonts w:ascii="Arial" w:eastAsia="Times New Roman" w:hAnsi="Arial" w:cs="Arial"/>
          <w:bCs/>
          <w:sz w:val="22"/>
          <w:szCs w:val="22"/>
        </w:rPr>
        <w:t>la serie ‘Memoria viva’</w:t>
      </w:r>
      <w:r w:rsidR="001E1869" w:rsidRPr="00604B6B">
        <w:rPr>
          <w:rFonts w:ascii="Arial" w:hAnsi="Arial" w:cs="Arial"/>
          <w:sz w:val="22"/>
          <w:szCs w:val="22"/>
        </w:rPr>
        <w:br/>
      </w:r>
      <w:r w:rsidR="001E1869" w:rsidRPr="00604B6B">
        <w:rPr>
          <w:rFonts w:ascii="Arial" w:hAnsi="Arial" w:cs="Arial"/>
          <w:sz w:val="22"/>
          <w:szCs w:val="22"/>
        </w:rPr>
        <w:br/>
      </w:r>
      <w:r w:rsidR="001E1869" w:rsidRPr="00604B6B">
        <w:rPr>
          <w:rFonts w:ascii="Arial" w:hAnsi="Arial" w:cs="Arial"/>
          <w:sz w:val="22"/>
          <w:szCs w:val="22"/>
        </w:rPr>
        <w:br/>
      </w:r>
      <w:r w:rsidR="00EF695B" w:rsidRPr="00C263D9">
        <w:rPr>
          <w:rFonts w:ascii="Arial" w:hAnsi="Arial" w:cs="Arial"/>
          <w:color w:val="000080"/>
          <w:sz w:val="28"/>
          <w:szCs w:val="28"/>
        </w:rPr>
        <w:t>ATRAPASUEÑOS</w:t>
      </w:r>
      <w:r w:rsidR="001E1869" w:rsidRPr="00C263D9">
        <w:rPr>
          <w:rFonts w:ascii="Arial" w:hAnsi="Arial" w:cs="Arial"/>
          <w:sz w:val="22"/>
          <w:szCs w:val="22"/>
        </w:rPr>
        <w:br/>
      </w:r>
      <w:r w:rsidR="00EF695B" w:rsidRPr="00604B6B">
        <w:rPr>
          <w:rFonts w:ascii="Arial" w:hAnsi="Arial" w:cs="Arial"/>
          <w:sz w:val="22"/>
          <w:szCs w:val="22"/>
        </w:rPr>
        <w:t>Hoy viernes, a las 6:00 p.m.</w:t>
      </w:r>
      <w:r w:rsidR="00C30958">
        <w:rPr>
          <w:rFonts w:ascii="Arial" w:hAnsi="Arial" w:cs="Arial"/>
          <w:sz w:val="22"/>
          <w:szCs w:val="22"/>
        </w:rPr>
        <w:t>,</w:t>
      </w:r>
      <w:r w:rsidR="00EF695B" w:rsidRPr="00604B6B">
        <w:rPr>
          <w:rFonts w:ascii="Arial" w:hAnsi="Arial" w:cs="Arial"/>
          <w:sz w:val="22"/>
          <w:szCs w:val="22"/>
        </w:rPr>
        <w:t xml:space="preserve"> en “Noches de Tertulia” del Sistema de Bibliotecas Públicas de Medellín, se presenta el video “Mujeres jóvenes atrapasueños”, proyecto Memoria audiovisual que fortalece la identidad comunitaria como aporte a la Paz, de la Corporación Educativa y Cultural Simón Bolívar.</w:t>
      </w:r>
      <w:r w:rsidR="001E1869" w:rsidRPr="00604B6B">
        <w:rPr>
          <w:rFonts w:ascii="Arial" w:hAnsi="Arial" w:cs="Arial"/>
          <w:sz w:val="22"/>
          <w:szCs w:val="22"/>
        </w:rPr>
        <w:t xml:space="preserve"> </w:t>
      </w:r>
      <w:r w:rsidR="001E1869" w:rsidRPr="00604B6B">
        <w:rPr>
          <w:rFonts w:ascii="Arial" w:hAnsi="Arial" w:cs="Arial"/>
          <w:sz w:val="22"/>
          <w:szCs w:val="22"/>
        </w:rPr>
        <w:br/>
      </w:r>
      <w:r w:rsidR="00EF695B" w:rsidRPr="00604B6B">
        <w:rPr>
          <w:rFonts w:ascii="Arial" w:hAnsi="Arial" w:cs="Arial"/>
          <w:sz w:val="22"/>
          <w:szCs w:val="22"/>
        </w:rPr>
        <w:t xml:space="preserve">Este proyecto fue ganador de las Becas de Gestión de Archivos y Centros de </w:t>
      </w:r>
      <w:r w:rsidR="00EF695B" w:rsidRPr="00604B6B">
        <w:rPr>
          <w:rFonts w:ascii="Arial" w:hAnsi="Arial" w:cs="Arial"/>
          <w:sz w:val="22"/>
          <w:szCs w:val="22"/>
        </w:rPr>
        <w:lastRenderedPageBreak/>
        <w:t>Documentación Audiovisual 2016 de la Dirección de Cinematografía a través del Portafolio de Estímulos del Ministerio de Cultura.</w:t>
      </w:r>
      <w:r w:rsidR="001E1869" w:rsidRPr="00604B6B">
        <w:rPr>
          <w:rFonts w:ascii="Arial" w:hAnsi="Arial" w:cs="Arial"/>
          <w:sz w:val="22"/>
          <w:szCs w:val="22"/>
        </w:rPr>
        <w:t xml:space="preserve"> </w:t>
      </w:r>
      <w:r w:rsidR="001E1869" w:rsidRPr="00604B6B">
        <w:rPr>
          <w:rFonts w:ascii="Arial" w:hAnsi="Arial" w:cs="Arial"/>
          <w:sz w:val="22"/>
          <w:szCs w:val="22"/>
        </w:rPr>
        <w:br/>
      </w:r>
      <w:r w:rsidR="00EF695B" w:rsidRPr="00604B6B">
        <w:rPr>
          <w:rFonts w:ascii="Arial" w:hAnsi="Arial" w:cs="Arial"/>
          <w:sz w:val="22"/>
          <w:szCs w:val="22"/>
        </w:rPr>
        <w:t>Lugar</w:t>
      </w:r>
      <w:r w:rsidR="00C30958">
        <w:rPr>
          <w:rFonts w:ascii="Arial" w:hAnsi="Arial" w:cs="Arial"/>
          <w:sz w:val="22"/>
          <w:szCs w:val="22"/>
        </w:rPr>
        <w:t>:</w:t>
      </w:r>
      <w:r w:rsidR="00EF695B" w:rsidRPr="00604B6B">
        <w:rPr>
          <w:rFonts w:ascii="Arial" w:hAnsi="Arial" w:cs="Arial"/>
          <w:sz w:val="22"/>
          <w:szCs w:val="22"/>
        </w:rPr>
        <w:t xml:space="preserve"> parque Biblioteca Tomás Carrasquilla La Quintana.</w:t>
      </w:r>
      <w:r w:rsidR="001E1869" w:rsidRPr="00604B6B">
        <w:rPr>
          <w:rFonts w:ascii="Arial" w:hAnsi="Arial" w:cs="Arial"/>
          <w:sz w:val="22"/>
          <w:szCs w:val="22"/>
        </w:rPr>
        <w:t xml:space="preserve"> </w:t>
      </w:r>
      <w:r w:rsidR="001E1869" w:rsidRPr="00604B6B">
        <w:rPr>
          <w:rFonts w:ascii="Arial" w:hAnsi="Arial" w:cs="Arial"/>
          <w:sz w:val="22"/>
          <w:szCs w:val="22"/>
        </w:rPr>
        <w:br/>
      </w:r>
      <w:r w:rsidR="00604B6B" w:rsidRPr="00604B6B">
        <w:rPr>
          <w:rFonts w:ascii="Arial" w:hAnsi="Arial" w:cs="Arial"/>
          <w:color w:val="800000"/>
          <w:sz w:val="22"/>
          <w:szCs w:val="22"/>
        </w:rPr>
        <w:br/>
      </w:r>
      <w:r w:rsidR="001E1869" w:rsidRPr="00604B6B">
        <w:rPr>
          <w:rFonts w:ascii="Arial" w:hAnsi="Arial" w:cs="Arial"/>
          <w:color w:val="800000"/>
          <w:sz w:val="22"/>
          <w:szCs w:val="22"/>
        </w:rPr>
        <w:br/>
      </w:r>
      <w:r w:rsidR="00604B6B" w:rsidRPr="00C263D9">
        <w:rPr>
          <w:rFonts w:ascii="Arial" w:hAnsi="Arial" w:cs="Arial"/>
          <w:color w:val="800000"/>
        </w:rPr>
        <w:t>________________________________________________________</w:t>
      </w:r>
      <w:r w:rsidR="00EF695B" w:rsidRPr="00C263D9">
        <w:rPr>
          <w:rFonts w:ascii="Arial" w:hAnsi="Arial" w:cs="Arial"/>
        </w:rPr>
        <w:br/>
      </w:r>
      <w:r w:rsidR="00EF695B" w:rsidRPr="00C263D9">
        <w:rPr>
          <w:rFonts w:ascii="Arial" w:hAnsi="Arial" w:cs="Arial"/>
          <w:color w:val="800000"/>
          <w:sz w:val="48"/>
          <w:szCs w:val="48"/>
        </w:rPr>
        <w:t>En cartelera</w:t>
      </w:r>
      <w:r w:rsidR="00EF695B" w:rsidRPr="00C263D9">
        <w:rPr>
          <w:rFonts w:ascii="Arial" w:hAnsi="Arial" w:cs="Arial"/>
          <w:color w:val="800000"/>
          <w:sz w:val="48"/>
          <w:szCs w:val="48"/>
        </w:rPr>
        <w:br/>
      </w:r>
      <w:r w:rsidR="00EF695B" w:rsidRPr="00C263D9">
        <w:rPr>
          <w:rFonts w:ascii="Arial" w:hAnsi="Arial" w:cs="Arial"/>
          <w:color w:val="000080"/>
          <w:sz w:val="28"/>
          <w:szCs w:val="28"/>
        </w:rPr>
        <w:t>DE ANIVERSARIO</w:t>
      </w:r>
      <w:r w:rsidR="00EF695B" w:rsidRPr="00C263D9">
        <w:rPr>
          <w:rFonts w:ascii="Arial" w:hAnsi="Arial" w:cs="Arial"/>
          <w:color w:val="000080"/>
          <w:sz w:val="28"/>
          <w:szCs w:val="28"/>
        </w:rPr>
        <w:br/>
      </w:r>
      <w:r w:rsidR="00EF695B" w:rsidRPr="00C263D9">
        <w:rPr>
          <w:rFonts w:ascii="Arial" w:hAnsi="Arial" w:cs="Arial"/>
          <w:sz w:val="22"/>
          <w:szCs w:val="22"/>
        </w:rPr>
        <w:t xml:space="preserve">Con la exhibición del documental </w:t>
      </w:r>
      <w:r w:rsidR="00EF695B" w:rsidRPr="00C30958">
        <w:rPr>
          <w:rFonts w:ascii="Arial" w:hAnsi="Arial" w:cs="Arial"/>
          <w:b/>
          <w:sz w:val="22"/>
          <w:szCs w:val="22"/>
        </w:rPr>
        <w:t>La Carrera Séptima arteria de una nación</w:t>
      </w:r>
      <w:r w:rsidR="00EF695B" w:rsidRPr="00C263D9">
        <w:rPr>
          <w:rFonts w:ascii="Arial" w:hAnsi="Arial" w:cs="Arial"/>
          <w:sz w:val="22"/>
          <w:szCs w:val="22"/>
        </w:rPr>
        <w:t xml:space="preserve">¸ el 23 de noviembre a las 6:30 p.m. </w:t>
      </w:r>
      <w:r w:rsidR="00C30958">
        <w:rPr>
          <w:rFonts w:ascii="Arial" w:hAnsi="Arial" w:cs="Arial"/>
          <w:sz w:val="22"/>
          <w:szCs w:val="22"/>
        </w:rPr>
        <w:t>l</w:t>
      </w:r>
      <w:r w:rsidR="00EF695B" w:rsidRPr="00C263D9">
        <w:rPr>
          <w:rFonts w:ascii="Arial" w:hAnsi="Arial" w:cs="Arial"/>
          <w:sz w:val="22"/>
          <w:szCs w:val="22"/>
        </w:rPr>
        <w:t xml:space="preserve">a Fundación Patrimonio Fílmico Colombiano y la Universidad Central celebran sus aniversarios, 30 y 50 años respectivamente. </w:t>
      </w:r>
      <w:r w:rsidR="00EF695B" w:rsidRPr="00C263D9">
        <w:rPr>
          <w:rFonts w:ascii="Arial" w:hAnsi="Arial" w:cs="Arial"/>
          <w:sz w:val="22"/>
          <w:szCs w:val="22"/>
        </w:rPr>
        <w:br/>
        <w:t>El evento tendrá lugar en el Teatro México, Auditorio Fundadores, en Bogotá.</w:t>
      </w:r>
      <w:r w:rsidR="00EF695B" w:rsidRPr="00C263D9">
        <w:rPr>
          <w:rFonts w:ascii="Arial" w:hAnsi="Arial" w:cs="Arial"/>
          <w:sz w:val="22"/>
          <w:szCs w:val="22"/>
        </w:rPr>
        <w:br/>
        <w:t xml:space="preserve">El documental hace un recorrido por la historia nacional a través de esta vía, con acontecimientos de gran incidencia como el 9 de abril de 1948, el incendio del edificio de Avianca y las manifestaciones populares que se realizan en esta carrera. </w:t>
      </w:r>
      <w:r w:rsidR="00EF695B" w:rsidRPr="00C263D9">
        <w:rPr>
          <w:rFonts w:ascii="Arial" w:hAnsi="Arial" w:cs="Arial"/>
          <w:sz w:val="22"/>
          <w:szCs w:val="22"/>
        </w:rPr>
        <w:br/>
      </w:r>
      <w:r w:rsidR="001E1869" w:rsidRPr="00C263D9">
        <w:rPr>
          <w:rFonts w:ascii="Arial" w:hAnsi="Arial" w:cs="Arial"/>
          <w:sz w:val="22"/>
          <w:szCs w:val="22"/>
        </w:rPr>
        <w:br/>
      </w:r>
      <w:r w:rsidR="00EF695B" w:rsidRPr="00C263D9">
        <w:rPr>
          <w:rFonts w:ascii="Arial" w:hAnsi="Arial" w:cs="Arial"/>
          <w:color w:val="800000"/>
        </w:rPr>
        <w:br/>
      </w:r>
      <w:r w:rsidR="008735DD" w:rsidRPr="00C263D9">
        <w:rPr>
          <w:rFonts w:ascii="Arial" w:hAnsi="Arial" w:cs="Arial"/>
          <w:color w:val="800000"/>
        </w:rPr>
        <w:t>________________________________________________________</w:t>
      </w:r>
      <w:r w:rsidR="008735DD" w:rsidRPr="00C263D9">
        <w:rPr>
          <w:rFonts w:ascii="Arial" w:hAnsi="Arial" w:cs="Arial"/>
        </w:rPr>
        <w:br/>
      </w:r>
      <w:r w:rsidR="008735DD" w:rsidRPr="00C263D9">
        <w:rPr>
          <w:rFonts w:ascii="Arial" w:hAnsi="Arial" w:cs="Arial"/>
          <w:color w:val="800000"/>
          <w:sz w:val="48"/>
          <w:szCs w:val="48"/>
        </w:rPr>
        <w:t>Inserto</w:t>
      </w:r>
      <w:r w:rsidR="008735DD" w:rsidRPr="00C263D9">
        <w:rPr>
          <w:rFonts w:ascii="Arial" w:hAnsi="Arial" w:cs="Arial"/>
          <w:color w:val="800000"/>
          <w:sz w:val="48"/>
          <w:szCs w:val="48"/>
        </w:rPr>
        <w:br/>
      </w:r>
      <w:r w:rsidR="00C30958" w:rsidRPr="00C30958">
        <w:rPr>
          <w:rFonts w:ascii="Arial" w:hAnsi="Arial" w:cs="Arial"/>
          <w:color w:val="000080"/>
          <w:sz w:val="28"/>
          <w:szCs w:val="28"/>
        </w:rPr>
        <w:t>NORMAS DEL CINE EN COLOMBIA</w:t>
      </w:r>
      <w:r w:rsidR="00C30958" w:rsidRPr="00C263D9">
        <w:rPr>
          <w:rFonts w:ascii="Arial" w:hAnsi="Arial" w:cs="Arial"/>
          <w:sz w:val="22"/>
          <w:szCs w:val="22"/>
        </w:rPr>
        <w:br/>
      </w:r>
      <w:r w:rsidR="00C30958" w:rsidRPr="00C30958">
        <w:rPr>
          <w:rFonts w:ascii="Arial" w:hAnsi="Arial" w:cs="Arial"/>
        </w:rPr>
        <w:t>La Dirección de Cinematografía del Ministerio de Cultura publicó la Cartilla Normas del Cine en Colombia</w:t>
      </w:r>
      <w:r w:rsidR="00987F3A">
        <w:rPr>
          <w:rFonts w:ascii="Arial" w:hAnsi="Arial" w:cs="Arial"/>
        </w:rPr>
        <w:t>,</w:t>
      </w:r>
      <w:r w:rsidR="00C30958" w:rsidRPr="00C30958">
        <w:rPr>
          <w:rFonts w:ascii="Arial" w:hAnsi="Arial" w:cs="Arial"/>
        </w:rPr>
        <w:t xml:space="preserve"> que compila y explica académicamente las regulaciones sobre cine vigentes en el país. </w:t>
      </w:r>
      <w:r w:rsidR="00C30958" w:rsidRPr="00C263D9">
        <w:rPr>
          <w:rFonts w:ascii="Arial" w:hAnsi="Arial" w:cs="Arial"/>
          <w:sz w:val="22"/>
          <w:szCs w:val="22"/>
        </w:rPr>
        <w:br/>
      </w:r>
      <w:hyperlink r:id="rId22" w:history="1">
        <w:r w:rsidR="00C30958" w:rsidRPr="00C30958">
          <w:rPr>
            <w:rStyle w:val="Hipervnculo"/>
            <w:rFonts w:ascii="Arial" w:hAnsi="Arial" w:cs="Arial"/>
          </w:rPr>
          <w:t>Vea más</w:t>
        </w:r>
      </w:hyperlink>
      <w:r w:rsidR="00C30958" w:rsidRPr="00C30958">
        <w:rPr>
          <w:rFonts w:ascii="Arial" w:hAnsi="Arial" w:cs="Arial"/>
        </w:rPr>
        <w:br/>
      </w:r>
      <w:r w:rsidR="00C30958" w:rsidRPr="00C263D9">
        <w:rPr>
          <w:rFonts w:ascii="Arial" w:hAnsi="Arial" w:cs="Arial"/>
          <w:sz w:val="22"/>
          <w:szCs w:val="22"/>
        </w:rPr>
        <w:br/>
      </w:r>
      <w:r w:rsidR="00C30958" w:rsidRPr="00C30958">
        <w:rPr>
          <w:rFonts w:ascii="Arial" w:hAnsi="Arial" w:cs="Arial"/>
          <w:color w:val="000080"/>
          <w:sz w:val="28"/>
          <w:szCs w:val="28"/>
        </w:rPr>
        <w:br/>
      </w:r>
      <w:r w:rsidR="001D72F7" w:rsidRPr="00C263D9">
        <w:rPr>
          <w:rFonts w:ascii="Arial" w:hAnsi="Arial" w:cs="Arial"/>
          <w:color w:val="000080"/>
          <w:sz w:val="28"/>
          <w:szCs w:val="28"/>
        </w:rPr>
        <w:t>RESULTADOS</w:t>
      </w:r>
      <w:r w:rsidR="001D72F7" w:rsidRPr="00C263D9">
        <w:rPr>
          <w:rFonts w:ascii="Arial" w:hAnsi="Arial" w:cs="Arial"/>
          <w:color w:val="000080"/>
          <w:sz w:val="28"/>
          <w:szCs w:val="28"/>
        </w:rPr>
        <w:t xml:space="preserve"> EN CALI</w:t>
      </w:r>
      <w:r w:rsidR="001D72F7" w:rsidRPr="00C263D9">
        <w:rPr>
          <w:rFonts w:ascii="Arial" w:hAnsi="Arial" w:cs="Arial"/>
          <w:sz w:val="22"/>
          <w:szCs w:val="22"/>
        </w:rPr>
        <w:br/>
      </w:r>
      <w:r w:rsidR="001D72F7" w:rsidRPr="00C263D9">
        <w:rPr>
          <w:rFonts w:ascii="Arial" w:hAnsi="Arial" w:cs="Arial"/>
          <w:sz w:val="22"/>
          <w:szCs w:val="22"/>
          <w:lang w:val="es-ES_tradnl"/>
        </w:rPr>
        <w:t xml:space="preserve">La organización del 8 Festival Internacional de Cine de Cali que concluyó el 14 de noviembre presentó un balance de esta edición, durante la cual se realizaron </w:t>
      </w:r>
      <w:r w:rsidR="001D72F7" w:rsidRPr="00C263D9">
        <w:rPr>
          <w:rFonts w:ascii="Arial" w:hAnsi="Arial" w:cs="Arial"/>
          <w:iCs/>
          <w:sz w:val="22"/>
          <w:szCs w:val="22"/>
        </w:rPr>
        <w:t>150 proyecciones, conferencias, talleres, encuentros y laboratorios.</w:t>
      </w:r>
      <w:r w:rsidR="001D72F7" w:rsidRPr="00C263D9">
        <w:rPr>
          <w:rFonts w:ascii="Arial" w:hAnsi="Arial" w:cs="Arial"/>
          <w:iCs/>
          <w:sz w:val="22"/>
          <w:szCs w:val="22"/>
        </w:rPr>
        <w:br/>
        <w:t xml:space="preserve">Así mismo se dieron a conocer </w:t>
      </w:r>
      <w:r w:rsidR="001D72F7" w:rsidRPr="00C263D9">
        <w:rPr>
          <w:rFonts w:ascii="Arial" w:hAnsi="Arial" w:cs="Arial"/>
          <w:sz w:val="22"/>
          <w:szCs w:val="22"/>
        </w:rPr>
        <w:t>los resultados del Primer Salón de Productores y Proyectos Cinematográficos, que se realizó en el marco de este certamen: Premio</w:t>
      </w:r>
      <w:r w:rsidR="001D72F7" w:rsidRPr="00C263D9">
        <w:rPr>
          <w:rFonts w:ascii="Arial" w:eastAsia="Times New Roman" w:hAnsi="Arial" w:cs="Arial"/>
          <w:sz w:val="22"/>
          <w:szCs w:val="22"/>
        </w:rPr>
        <w:t xml:space="preserve"> DocMontevideo, al documental </w:t>
      </w:r>
      <w:r w:rsidR="001D72F7" w:rsidRPr="00987F3A">
        <w:rPr>
          <w:rFonts w:ascii="Arial" w:eastAsia="Times New Roman" w:hAnsi="Arial" w:cs="Arial"/>
          <w:b/>
          <w:sz w:val="22"/>
          <w:szCs w:val="22"/>
        </w:rPr>
        <w:t>Celina</w:t>
      </w:r>
      <w:r w:rsidR="001D72F7" w:rsidRPr="00C263D9">
        <w:rPr>
          <w:rFonts w:ascii="Arial" w:eastAsia="Times New Roman" w:hAnsi="Arial" w:cs="Arial"/>
          <w:sz w:val="22"/>
          <w:szCs w:val="22"/>
        </w:rPr>
        <w:t xml:space="preserve">; Premio Sanfic, al largometraje </w:t>
      </w:r>
      <w:r w:rsidR="001D72F7" w:rsidRPr="00987F3A">
        <w:rPr>
          <w:rFonts w:ascii="Arial" w:eastAsia="Times New Roman" w:hAnsi="Arial" w:cs="Arial"/>
          <w:b/>
          <w:sz w:val="22"/>
          <w:szCs w:val="22"/>
        </w:rPr>
        <w:t>Pelea como un animal</w:t>
      </w:r>
      <w:r w:rsidR="001D72F7" w:rsidRPr="00C263D9">
        <w:rPr>
          <w:rFonts w:ascii="Arial" w:eastAsia="Times New Roman" w:hAnsi="Arial" w:cs="Arial"/>
          <w:sz w:val="22"/>
          <w:szCs w:val="22"/>
        </w:rPr>
        <w:t xml:space="preserve">; Premio Panamá LAB: al largometraje </w:t>
      </w:r>
      <w:r w:rsidR="001D72F7" w:rsidRPr="00987F3A">
        <w:rPr>
          <w:rFonts w:ascii="Arial" w:eastAsia="Times New Roman" w:hAnsi="Arial" w:cs="Arial"/>
          <w:b/>
          <w:sz w:val="22"/>
          <w:szCs w:val="22"/>
        </w:rPr>
        <w:t>La sed</w:t>
      </w:r>
      <w:r w:rsidR="001D72F7" w:rsidRPr="00C263D9">
        <w:rPr>
          <w:rFonts w:ascii="Arial" w:eastAsia="Times New Roman" w:hAnsi="Arial" w:cs="Arial"/>
          <w:sz w:val="22"/>
          <w:szCs w:val="22"/>
        </w:rPr>
        <w:t>. También se otorgaron los premios que entrega</w:t>
      </w:r>
      <w:r w:rsidR="00C8246E" w:rsidRPr="00C263D9">
        <w:rPr>
          <w:rFonts w:ascii="Arial" w:eastAsia="Times New Roman" w:hAnsi="Arial" w:cs="Arial"/>
          <w:sz w:val="22"/>
          <w:szCs w:val="22"/>
        </w:rPr>
        <w:t>n</w:t>
      </w:r>
      <w:r w:rsidR="001D72F7" w:rsidRPr="00C263D9">
        <w:rPr>
          <w:rFonts w:ascii="Arial" w:eastAsia="Times New Roman" w:hAnsi="Arial" w:cs="Arial"/>
          <w:sz w:val="22"/>
          <w:szCs w:val="22"/>
        </w:rPr>
        <w:t xml:space="preserve"> Telepacífico, Argos, Señal Colombia, y el Departamento de Idiomas de la Universidad del Valle. </w:t>
      </w:r>
      <w:r w:rsidR="001D72F7" w:rsidRPr="00C263D9">
        <w:rPr>
          <w:rFonts w:ascii="Arial" w:hAnsi="Arial" w:cs="Arial"/>
          <w:sz w:val="22"/>
          <w:szCs w:val="22"/>
        </w:rPr>
        <w:br/>
      </w:r>
      <w:hyperlink r:id="rId23" w:history="1">
        <w:r w:rsidR="001D72F7" w:rsidRPr="00C263D9">
          <w:rPr>
            <w:rStyle w:val="Hipervnculo"/>
            <w:rFonts w:ascii="Arial" w:eastAsia="Times New Roman" w:hAnsi="Arial" w:cs="Arial"/>
            <w:sz w:val="22"/>
            <w:szCs w:val="22"/>
          </w:rPr>
          <w:t>Vea más</w:t>
        </w:r>
      </w:hyperlink>
      <w:r w:rsidR="001E1869" w:rsidRPr="00C263D9">
        <w:rPr>
          <w:rFonts w:ascii="Arial" w:hAnsi="Arial" w:cs="Arial"/>
          <w:sz w:val="22"/>
          <w:szCs w:val="22"/>
        </w:rPr>
        <w:br/>
      </w:r>
      <w:r w:rsidR="00C21480" w:rsidRPr="00C263D9">
        <w:rPr>
          <w:rFonts w:ascii="Arial" w:hAnsi="Arial" w:cs="Arial"/>
          <w:sz w:val="22"/>
          <w:szCs w:val="22"/>
        </w:rPr>
        <w:br/>
      </w:r>
      <w:r w:rsidR="00B71EE8" w:rsidRPr="00C263D9">
        <w:rPr>
          <w:rFonts w:ascii="Arial" w:hAnsi="Arial" w:cs="Arial"/>
          <w:color w:val="800000"/>
        </w:rPr>
        <w:t>________________________________________________________</w:t>
      </w:r>
      <w:r w:rsidR="006A0D5C" w:rsidRPr="00C263D9">
        <w:rPr>
          <w:rFonts w:ascii="Arial" w:hAnsi="Arial" w:cs="Arial"/>
          <w:color w:val="800000"/>
        </w:rPr>
        <w:br/>
      </w:r>
      <w:r w:rsidRPr="00C263D9">
        <w:rPr>
          <w:rFonts w:ascii="Arial" w:hAnsi="Arial" w:cs="Arial"/>
          <w:b/>
        </w:rPr>
        <w:t>República de Colombia</w:t>
      </w:r>
      <w:r w:rsidRPr="00C263D9">
        <w:rPr>
          <w:rFonts w:ascii="Arial" w:hAnsi="Arial" w:cs="Arial"/>
          <w:b/>
        </w:rPr>
        <w:br/>
        <w:t>Ministerio de Cultura</w:t>
      </w:r>
      <w:r w:rsidRPr="00C263D9">
        <w:rPr>
          <w:rFonts w:ascii="Arial" w:hAnsi="Arial" w:cs="Arial"/>
          <w:b/>
        </w:rPr>
        <w:br/>
        <w:t>Dirección de Cinematografía</w:t>
      </w:r>
      <w:r w:rsidRPr="00C263D9">
        <w:rPr>
          <w:rFonts w:ascii="Arial" w:hAnsi="Arial" w:cs="Arial"/>
        </w:rPr>
        <w:br/>
        <w:t>Cra.0 8 No 8-43, Bogotá DC, Colombia</w:t>
      </w:r>
      <w:r w:rsidRPr="00C263D9">
        <w:rPr>
          <w:rFonts w:ascii="Arial" w:hAnsi="Arial" w:cs="Arial"/>
        </w:rPr>
        <w:br/>
        <w:t>(571) 3424100,</w:t>
      </w:r>
      <w:r w:rsidRPr="00C263D9">
        <w:rPr>
          <w:rFonts w:ascii="Arial" w:hAnsi="Arial" w:cs="Arial"/>
        </w:rPr>
        <w:br/>
      </w:r>
      <w:hyperlink r:id="rId24" w:history="1">
        <w:r w:rsidRPr="00C263D9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C263D9">
        <w:rPr>
          <w:rFonts w:ascii="Arial" w:hAnsi="Arial" w:cs="Arial"/>
        </w:rPr>
        <w:br/>
      </w:r>
      <w:hyperlink r:id="rId25" w:history="1">
        <w:r w:rsidRPr="00C263D9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C263D9">
        <w:rPr>
          <w:rFonts w:ascii="Arial" w:hAnsi="Arial" w:cs="Arial"/>
        </w:rPr>
        <w:br/>
      </w:r>
      <w:r w:rsidRPr="00C263D9">
        <w:rPr>
          <w:rFonts w:ascii="Arial" w:hAnsi="Arial" w:cs="Arial"/>
        </w:rPr>
        <w:lastRenderedPageBreak/>
        <w:br/>
      </w:r>
      <w:r w:rsidRPr="00C263D9">
        <w:rPr>
          <w:rFonts w:ascii="Arial" w:hAnsi="Arial" w:cs="Arial"/>
          <w:b/>
          <w:bCs/>
        </w:rPr>
        <w:t>_______________________________________________</w:t>
      </w:r>
      <w:r w:rsidR="00C21480" w:rsidRPr="00C263D9">
        <w:rPr>
          <w:rFonts w:ascii="Arial" w:hAnsi="Arial" w:cs="Arial"/>
          <w:b/>
          <w:bCs/>
        </w:rPr>
        <w:t>____________</w:t>
      </w:r>
      <w:r w:rsidRPr="00C263D9">
        <w:rPr>
          <w:rFonts w:ascii="Arial" w:hAnsi="Arial" w:cs="Arial"/>
          <w:b/>
          <w:bCs/>
        </w:rPr>
        <w:t>_______</w:t>
      </w:r>
      <w:r w:rsidRPr="00C263D9">
        <w:rPr>
          <w:rFonts w:ascii="Arial" w:hAnsi="Arial" w:cs="Arial"/>
        </w:rPr>
        <w:br/>
      </w:r>
      <w:r w:rsidR="00CE0CB5" w:rsidRPr="002162B8">
        <w:rPr>
          <w:rFonts w:ascii="Arial" w:hAnsi="Arial" w:cs="Arial"/>
        </w:rPr>
        <w:t>Este correo informativo de la Dirección de Cinematografía del Ministerio de Cultura de Colombia, no es SPAM, y va dirigido a su dirección electrónica a través de su suscripción.</w:t>
      </w:r>
    </w:p>
    <w:p w:rsidR="00C30958" w:rsidRDefault="00C30958" w:rsidP="00C30958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C309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9E8" w:rsidRDefault="009E29E8" w:rsidP="006A0D5C">
      <w:r>
        <w:separator/>
      </w:r>
    </w:p>
  </w:endnote>
  <w:endnote w:type="continuationSeparator" w:id="0">
    <w:p w:rsidR="009E29E8" w:rsidRDefault="009E29E8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9E8" w:rsidRDefault="009E29E8" w:rsidP="006A0D5C">
      <w:r>
        <w:separator/>
      </w:r>
    </w:p>
  </w:footnote>
  <w:footnote w:type="continuationSeparator" w:id="0">
    <w:p w:rsidR="009E29E8" w:rsidRDefault="009E29E8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4553"/>
    <w:rsid w:val="00005B16"/>
    <w:rsid w:val="00011E18"/>
    <w:rsid w:val="0003215D"/>
    <w:rsid w:val="000448E0"/>
    <w:rsid w:val="00051442"/>
    <w:rsid w:val="00060B0D"/>
    <w:rsid w:val="0007016F"/>
    <w:rsid w:val="00075F7D"/>
    <w:rsid w:val="00090F91"/>
    <w:rsid w:val="00091F73"/>
    <w:rsid w:val="00094A52"/>
    <w:rsid w:val="000B166C"/>
    <w:rsid w:val="000B375D"/>
    <w:rsid w:val="00100BC4"/>
    <w:rsid w:val="00105AE1"/>
    <w:rsid w:val="0011019F"/>
    <w:rsid w:val="001143F6"/>
    <w:rsid w:val="001164BD"/>
    <w:rsid w:val="00120AAD"/>
    <w:rsid w:val="00120F01"/>
    <w:rsid w:val="00127B63"/>
    <w:rsid w:val="00133DA8"/>
    <w:rsid w:val="001428D1"/>
    <w:rsid w:val="00144772"/>
    <w:rsid w:val="0015260A"/>
    <w:rsid w:val="001608E3"/>
    <w:rsid w:val="00163FA5"/>
    <w:rsid w:val="00165F1B"/>
    <w:rsid w:val="00171D4D"/>
    <w:rsid w:val="00184B94"/>
    <w:rsid w:val="001904DC"/>
    <w:rsid w:val="00192EF8"/>
    <w:rsid w:val="00193D9A"/>
    <w:rsid w:val="00195F0E"/>
    <w:rsid w:val="001A4286"/>
    <w:rsid w:val="001A4CB7"/>
    <w:rsid w:val="001A73CC"/>
    <w:rsid w:val="001B0841"/>
    <w:rsid w:val="001C2102"/>
    <w:rsid w:val="001C3F80"/>
    <w:rsid w:val="001D2612"/>
    <w:rsid w:val="001D72F7"/>
    <w:rsid w:val="001E1869"/>
    <w:rsid w:val="00201FD1"/>
    <w:rsid w:val="002162B8"/>
    <w:rsid w:val="00223660"/>
    <w:rsid w:val="00223D79"/>
    <w:rsid w:val="002356D4"/>
    <w:rsid w:val="0023723D"/>
    <w:rsid w:val="00237CC7"/>
    <w:rsid w:val="002404EA"/>
    <w:rsid w:val="00243330"/>
    <w:rsid w:val="00245874"/>
    <w:rsid w:val="00261E27"/>
    <w:rsid w:val="00264C98"/>
    <w:rsid w:val="00266A0F"/>
    <w:rsid w:val="002720FE"/>
    <w:rsid w:val="00272FE0"/>
    <w:rsid w:val="00274B77"/>
    <w:rsid w:val="00292434"/>
    <w:rsid w:val="00293947"/>
    <w:rsid w:val="002960D4"/>
    <w:rsid w:val="002C3CC7"/>
    <w:rsid w:val="002D0540"/>
    <w:rsid w:val="002D7435"/>
    <w:rsid w:val="002D78E0"/>
    <w:rsid w:val="002F484B"/>
    <w:rsid w:val="002F4C40"/>
    <w:rsid w:val="003026A7"/>
    <w:rsid w:val="0030517E"/>
    <w:rsid w:val="00312443"/>
    <w:rsid w:val="00313FEB"/>
    <w:rsid w:val="00316C83"/>
    <w:rsid w:val="003224E5"/>
    <w:rsid w:val="00322BD9"/>
    <w:rsid w:val="00343609"/>
    <w:rsid w:val="00367124"/>
    <w:rsid w:val="00367774"/>
    <w:rsid w:val="00392748"/>
    <w:rsid w:val="00393CBE"/>
    <w:rsid w:val="003961BD"/>
    <w:rsid w:val="0039770C"/>
    <w:rsid w:val="003A6711"/>
    <w:rsid w:val="003A6AB1"/>
    <w:rsid w:val="003B5BCE"/>
    <w:rsid w:val="003C5FBC"/>
    <w:rsid w:val="003D09BC"/>
    <w:rsid w:val="003D59E2"/>
    <w:rsid w:val="003D6CA9"/>
    <w:rsid w:val="003D7445"/>
    <w:rsid w:val="003D7B6A"/>
    <w:rsid w:val="003E422A"/>
    <w:rsid w:val="003E77F1"/>
    <w:rsid w:val="00401120"/>
    <w:rsid w:val="00401FE1"/>
    <w:rsid w:val="004105DD"/>
    <w:rsid w:val="004141B7"/>
    <w:rsid w:val="00420C4E"/>
    <w:rsid w:val="004265D7"/>
    <w:rsid w:val="00437CC7"/>
    <w:rsid w:val="00441E16"/>
    <w:rsid w:val="00444A41"/>
    <w:rsid w:val="004615CE"/>
    <w:rsid w:val="00467A23"/>
    <w:rsid w:val="004702C9"/>
    <w:rsid w:val="004704C0"/>
    <w:rsid w:val="004707E4"/>
    <w:rsid w:val="00491915"/>
    <w:rsid w:val="00494FF6"/>
    <w:rsid w:val="00495BEE"/>
    <w:rsid w:val="0049708D"/>
    <w:rsid w:val="004A07CA"/>
    <w:rsid w:val="004B43BA"/>
    <w:rsid w:val="004B5CC5"/>
    <w:rsid w:val="004C0573"/>
    <w:rsid w:val="004C0E90"/>
    <w:rsid w:val="004C324A"/>
    <w:rsid w:val="004C4F9F"/>
    <w:rsid w:val="004D1FDA"/>
    <w:rsid w:val="004D551C"/>
    <w:rsid w:val="004F1A80"/>
    <w:rsid w:val="004F4819"/>
    <w:rsid w:val="004F7288"/>
    <w:rsid w:val="0051561A"/>
    <w:rsid w:val="005165BB"/>
    <w:rsid w:val="0054068F"/>
    <w:rsid w:val="00544048"/>
    <w:rsid w:val="00555625"/>
    <w:rsid w:val="005632A2"/>
    <w:rsid w:val="0056484C"/>
    <w:rsid w:val="00583E10"/>
    <w:rsid w:val="00595205"/>
    <w:rsid w:val="005A5C7A"/>
    <w:rsid w:val="005B4098"/>
    <w:rsid w:val="005B4B5E"/>
    <w:rsid w:val="005C7EB8"/>
    <w:rsid w:val="005E2DF1"/>
    <w:rsid w:val="005E4E0A"/>
    <w:rsid w:val="005E6CE0"/>
    <w:rsid w:val="005E7C54"/>
    <w:rsid w:val="005F7412"/>
    <w:rsid w:val="00604B6B"/>
    <w:rsid w:val="006109DD"/>
    <w:rsid w:val="00614926"/>
    <w:rsid w:val="006155D0"/>
    <w:rsid w:val="0061584C"/>
    <w:rsid w:val="00616126"/>
    <w:rsid w:val="00635302"/>
    <w:rsid w:val="00637565"/>
    <w:rsid w:val="00641249"/>
    <w:rsid w:val="00641588"/>
    <w:rsid w:val="00645687"/>
    <w:rsid w:val="00650777"/>
    <w:rsid w:val="006659C7"/>
    <w:rsid w:val="00670CEA"/>
    <w:rsid w:val="006736F1"/>
    <w:rsid w:val="006851DC"/>
    <w:rsid w:val="006874E9"/>
    <w:rsid w:val="00690B51"/>
    <w:rsid w:val="006958D5"/>
    <w:rsid w:val="006A0D5C"/>
    <w:rsid w:val="006A5617"/>
    <w:rsid w:val="006A77DB"/>
    <w:rsid w:val="006B0F69"/>
    <w:rsid w:val="006B1E53"/>
    <w:rsid w:val="006B51E9"/>
    <w:rsid w:val="006C289C"/>
    <w:rsid w:val="006C51C2"/>
    <w:rsid w:val="006D7F50"/>
    <w:rsid w:val="006E75E9"/>
    <w:rsid w:val="006E7C79"/>
    <w:rsid w:val="006F33B5"/>
    <w:rsid w:val="006F7B39"/>
    <w:rsid w:val="00711448"/>
    <w:rsid w:val="00716FA5"/>
    <w:rsid w:val="00722BF4"/>
    <w:rsid w:val="00724ACB"/>
    <w:rsid w:val="00725473"/>
    <w:rsid w:val="00725660"/>
    <w:rsid w:val="007358C3"/>
    <w:rsid w:val="00736A30"/>
    <w:rsid w:val="007520A8"/>
    <w:rsid w:val="00754607"/>
    <w:rsid w:val="00757D99"/>
    <w:rsid w:val="00764AA2"/>
    <w:rsid w:val="00765BC5"/>
    <w:rsid w:val="00777C82"/>
    <w:rsid w:val="00782A1F"/>
    <w:rsid w:val="00791216"/>
    <w:rsid w:val="00791C76"/>
    <w:rsid w:val="00797DFE"/>
    <w:rsid w:val="007A1EE6"/>
    <w:rsid w:val="007B03AA"/>
    <w:rsid w:val="007B0E6A"/>
    <w:rsid w:val="007B2636"/>
    <w:rsid w:val="007B6142"/>
    <w:rsid w:val="007C3392"/>
    <w:rsid w:val="007C623E"/>
    <w:rsid w:val="007D035B"/>
    <w:rsid w:val="007D1984"/>
    <w:rsid w:val="007D30DF"/>
    <w:rsid w:val="007D731A"/>
    <w:rsid w:val="007E1299"/>
    <w:rsid w:val="007E21F5"/>
    <w:rsid w:val="007F350F"/>
    <w:rsid w:val="007F53FE"/>
    <w:rsid w:val="008021F5"/>
    <w:rsid w:val="0080434F"/>
    <w:rsid w:val="00806B1C"/>
    <w:rsid w:val="00812073"/>
    <w:rsid w:val="00816C98"/>
    <w:rsid w:val="00816E4A"/>
    <w:rsid w:val="008274CD"/>
    <w:rsid w:val="00837C3A"/>
    <w:rsid w:val="00842C18"/>
    <w:rsid w:val="00842DB9"/>
    <w:rsid w:val="00845191"/>
    <w:rsid w:val="008523B9"/>
    <w:rsid w:val="008525A9"/>
    <w:rsid w:val="00854C69"/>
    <w:rsid w:val="00855CB2"/>
    <w:rsid w:val="00857A57"/>
    <w:rsid w:val="0086571B"/>
    <w:rsid w:val="00871DF1"/>
    <w:rsid w:val="008735DD"/>
    <w:rsid w:val="00897086"/>
    <w:rsid w:val="00897111"/>
    <w:rsid w:val="008A6455"/>
    <w:rsid w:val="008B121E"/>
    <w:rsid w:val="008D11FE"/>
    <w:rsid w:val="008D5546"/>
    <w:rsid w:val="008E2376"/>
    <w:rsid w:val="008E4BE6"/>
    <w:rsid w:val="008F3938"/>
    <w:rsid w:val="00903B41"/>
    <w:rsid w:val="00905395"/>
    <w:rsid w:val="0091433D"/>
    <w:rsid w:val="00941D21"/>
    <w:rsid w:val="00944D9C"/>
    <w:rsid w:val="00954CFF"/>
    <w:rsid w:val="00960583"/>
    <w:rsid w:val="00973191"/>
    <w:rsid w:val="00980D87"/>
    <w:rsid w:val="00986BDA"/>
    <w:rsid w:val="00987F3A"/>
    <w:rsid w:val="00995E89"/>
    <w:rsid w:val="009A4A40"/>
    <w:rsid w:val="009B4904"/>
    <w:rsid w:val="009C6C5A"/>
    <w:rsid w:val="009D1206"/>
    <w:rsid w:val="009D50F1"/>
    <w:rsid w:val="009E25F6"/>
    <w:rsid w:val="009E29E8"/>
    <w:rsid w:val="009E5FF5"/>
    <w:rsid w:val="00A06EC1"/>
    <w:rsid w:val="00A210FB"/>
    <w:rsid w:val="00A214F6"/>
    <w:rsid w:val="00A21B5C"/>
    <w:rsid w:val="00A21D6F"/>
    <w:rsid w:val="00A238B4"/>
    <w:rsid w:val="00A31FB3"/>
    <w:rsid w:val="00A32B75"/>
    <w:rsid w:val="00A36B37"/>
    <w:rsid w:val="00A525D4"/>
    <w:rsid w:val="00A54DCD"/>
    <w:rsid w:val="00A563E3"/>
    <w:rsid w:val="00A65B18"/>
    <w:rsid w:val="00A6748D"/>
    <w:rsid w:val="00A67AC2"/>
    <w:rsid w:val="00A71996"/>
    <w:rsid w:val="00A729E2"/>
    <w:rsid w:val="00A81FCF"/>
    <w:rsid w:val="00A820BC"/>
    <w:rsid w:val="00A8391B"/>
    <w:rsid w:val="00A85223"/>
    <w:rsid w:val="00A86BD2"/>
    <w:rsid w:val="00A94B78"/>
    <w:rsid w:val="00AA122E"/>
    <w:rsid w:val="00AA2BED"/>
    <w:rsid w:val="00AA7736"/>
    <w:rsid w:val="00AB3662"/>
    <w:rsid w:val="00AB376E"/>
    <w:rsid w:val="00AC1FB1"/>
    <w:rsid w:val="00AD73B1"/>
    <w:rsid w:val="00AE624C"/>
    <w:rsid w:val="00B151CE"/>
    <w:rsid w:val="00B25A6B"/>
    <w:rsid w:val="00B25C06"/>
    <w:rsid w:val="00B30823"/>
    <w:rsid w:val="00B403CB"/>
    <w:rsid w:val="00B417C5"/>
    <w:rsid w:val="00B44BF1"/>
    <w:rsid w:val="00B552F6"/>
    <w:rsid w:val="00B62880"/>
    <w:rsid w:val="00B660CA"/>
    <w:rsid w:val="00B70686"/>
    <w:rsid w:val="00B71EE8"/>
    <w:rsid w:val="00B748E5"/>
    <w:rsid w:val="00B77756"/>
    <w:rsid w:val="00B92858"/>
    <w:rsid w:val="00B939A5"/>
    <w:rsid w:val="00B97597"/>
    <w:rsid w:val="00BE3BE1"/>
    <w:rsid w:val="00BF36A9"/>
    <w:rsid w:val="00BF762D"/>
    <w:rsid w:val="00BF7ED8"/>
    <w:rsid w:val="00C03C9E"/>
    <w:rsid w:val="00C146C3"/>
    <w:rsid w:val="00C21480"/>
    <w:rsid w:val="00C263D9"/>
    <w:rsid w:val="00C30958"/>
    <w:rsid w:val="00C31979"/>
    <w:rsid w:val="00C425EE"/>
    <w:rsid w:val="00C506D5"/>
    <w:rsid w:val="00C54E9E"/>
    <w:rsid w:val="00C66A3E"/>
    <w:rsid w:val="00C74D91"/>
    <w:rsid w:val="00C8035B"/>
    <w:rsid w:val="00C8246E"/>
    <w:rsid w:val="00C91632"/>
    <w:rsid w:val="00CA344D"/>
    <w:rsid w:val="00CA550E"/>
    <w:rsid w:val="00CA5A7F"/>
    <w:rsid w:val="00CC1987"/>
    <w:rsid w:val="00CC5A88"/>
    <w:rsid w:val="00CD46E1"/>
    <w:rsid w:val="00CD575A"/>
    <w:rsid w:val="00CE0CB5"/>
    <w:rsid w:val="00CE1A5D"/>
    <w:rsid w:val="00CE1FAE"/>
    <w:rsid w:val="00CF1E01"/>
    <w:rsid w:val="00CF1F08"/>
    <w:rsid w:val="00CF7BB1"/>
    <w:rsid w:val="00D130E8"/>
    <w:rsid w:val="00D259B7"/>
    <w:rsid w:val="00D303C4"/>
    <w:rsid w:val="00D324D9"/>
    <w:rsid w:val="00D355BE"/>
    <w:rsid w:val="00D35837"/>
    <w:rsid w:val="00D428B1"/>
    <w:rsid w:val="00D43061"/>
    <w:rsid w:val="00D4384B"/>
    <w:rsid w:val="00D5071E"/>
    <w:rsid w:val="00D5608E"/>
    <w:rsid w:val="00D71F49"/>
    <w:rsid w:val="00D7343A"/>
    <w:rsid w:val="00D75336"/>
    <w:rsid w:val="00D83BD2"/>
    <w:rsid w:val="00D85E1D"/>
    <w:rsid w:val="00D8617F"/>
    <w:rsid w:val="00D977B6"/>
    <w:rsid w:val="00DA13A6"/>
    <w:rsid w:val="00DA1FF8"/>
    <w:rsid w:val="00DA3EAC"/>
    <w:rsid w:val="00DA6054"/>
    <w:rsid w:val="00DA6B81"/>
    <w:rsid w:val="00DA7AF7"/>
    <w:rsid w:val="00DD752F"/>
    <w:rsid w:val="00DE03B2"/>
    <w:rsid w:val="00DE1C1D"/>
    <w:rsid w:val="00DE29A7"/>
    <w:rsid w:val="00DE3A29"/>
    <w:rsid w:val="00DE58C9"/>
    <w:rsid w:val="00DF3186"/>
    <w:rsid w:val="00E02A06"/>
    <w:rsid w:val="00E03D8D"/>
    <w:rsid w:val="00E05A47"/>
    <w:rsid w:val="00E06997"/>
    <w:rsid w:val="00E0733E"/>
    <w:rsid w:val="00E12C0D"/>
    <w:rsid w:val="00E204CC"/>
    <w:rsid w:val="00E2218C"/>
    <w:rsid w:val="00E30A9A"/>
    <w:rsid w:val="00E4472A"/>
    <w:rsid w:val="00E44A98"/>
    <w:rsid w:val="00E464A4"/>
    <w:rsid w:val="00E52AC2"/>
    <w:rsid w:val="00E74DC9"/>
    <w:rsid w:val="00E754AD"/>
    <w:rsid w:val="00E80CE5"/>
    <w:rsid w:val="00E92219"/>
    <w:rsid w:val="00E93915"/>
    <w:rsid w:val="00E95F42"/>
    <w:rsid w:val="00E9739F"/>
    <w:rsid w:val="00EB7112"/>
    <w:rsid w:val="00ED0785"/>
    <w:rsid w:val="00ED0887"/>
    <w:rsid w:val="00EE164E"/>
    <w:rsid w:val="00EE1780"/>
    <w:rsid w:val="00EE2733"/>
    <w:rsid w:val="00EF0847"/>
    <w:rsid w:val="00EF244D"/>
    <w:rsid w:val="00EF695B"/>
    <w:rsid w:val="00F0059E"/>
    <w:rsid w:val="00F05570"/>
    <w:rsid w:val="00F21AF3"/>
    <w:rsid w:val="00F31AC5"/>
    <w:rsid w:val="00F402D3"/>
    <w:rsid w:val="00F43D10"/>
    <w:rsid w:val="00F51FB5"/>
    <w:rsid w:val="00F74B67"/>
    <w:rsid w:val="00F82527"/>
    <w:rsid w:val="00FB1750"/>
    <w:rsid w:val="00FB5D32"/>
    <w:rsid w:val="00FC55FD"/>
    <w:rsid w:val="00FD0A59"/>
    <w:rsid w:val="00FD3C40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8C493F-9E19-4DE3-8FD4-70BF667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gmail-msonospacing">
    <w:name w:val="x_gmail-msonospacing"/>
    <w:basedOn w:val="Normal"/>
    <w:rsid w:val="008735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ilmdirector">
    <w:name w:val="filmdirector"/>
    <w:basedOn w:val="Fuentedeprrafopredeter"/>
    <w:rsid w:val="008735DD"/>
  </w:style>
  <w:style w:type="paragraph" w:customStyle="1" w:styleId="xmsolistparagraph">
    <w:name w:val="x_msolistparagraph"/>
    <w:basedOn w:val="Normal"/>
    <w:rsid w:val="00B552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ejorVeamonos" TargetMode="External"/><Relationship Id="rId13" Type="http://schemas.openxmlformats.org/officeDocument/2006/relationships/hyperlink" Target="http://bit.ly/2ePStV5" TargetMode="External"/><Relationship Id="rId18" Type="http://schemas.openxmlformats.org/officeDocument/2006/relationships/hyperlink" Target="http://www.ficcifestival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ncodecontenidos.mincultura.gov.co/ap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lphapanda.com/" TargetMode="External"/><Relationship Id="rId17" Type="http://schemas.openxmlformats.org/officeDocument/2006/relationships/hyperlink" Target="http://www.mardelplatafilmfest.com/es/noticia/competencia-latinoamericana-reflejo-cinematografico-de-la/493" TargetMode="External"/><Relationship Id="rId25" Type="http://schemas.openxmlformats.org/officeDocument/2006/relationships/hyperlink" Target="https://mng.mincultura.gov.c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tinalatina.org" TargetMode="External"/><Relationship Id="rId20" Type="http://schemas.openxmlformats.org/officeDocument/2006/relationships/hyperlink" Target="http://expovirtuales.bibliovalle.gov.co/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arethetonic.co.uk/page/content/000003" TargetMode="External"/><Relationship Id="rId24" Type="http://schemas.openxmlformats.org/officeDocument/2006/relationships/hyperlink" Target="mailto:cine@mincultura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pWN9L0LFGI" TargetMode="External"/><Relationship Id="rId23" Type="http://schemas.openxmlformats.org/officeDocument/2006/relationships/hyperlink" Target="http://www.festivaldecinecali.gov.co/2016-10-28-05-32-52/noticias/117-la-fiesta-del-cine-llega-a-su-final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http://www.onthepage.tv/" TargetMode="External"/><Relationship Id="rId19" Type="http://schemas.openxmlformats.org/officeDocument/2006/relationships/hyperlink" Target="http://bit.ly/2eY7VdZ" TargetMode="External"/><Relationship Id="rId31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mng.mincultura.gov.co/prensa/noticias/Paginas/Se-ampl%C3%ADa-la-convocatoria-para-el-XII-Encuentro-Internacional-de-Productores-en-el-marco-de-FICCI-2017.aspx" TargetMode="External"/><Relationship Id="rId22" Type="http://schemas.openxmlformats.org/officeDocument/2006/relationships/hyperlink" Target="https://mng.mincultura.gov.co/areas/cinematografia/publicaciones/Documents/Cartilla%20-%20Normas%20del%20Cine%20en%20Colombia.pdf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H7EN5MXTHQNV-1299-142</_dlc_DocId>
    <_dlc_DocIdUrl xmlns="ae9388c0-b1e2-40ea-b6a8-c51c7913cbd2">
      <Url>https://mng.mincultura.gov.co/areas/cinematografia/_layouts/15/DocIdRedir.aspx?ID=H7EN5MXTHQNV-1299-142</Url>
      <Description>H7EN5MXTHQNV-1299-142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97559-9C38-47AC-A4ED-2B583734834D}"/>
</file>

<file path=customXml/itemProps2.xml><?xml version="1.0" encoding="utf-8"?>
<ds:datastoreItem xmlns:ds="http://schemas.openxmlformats.org/officeDocument/2006/customXml" ds:itemID="{1EE84463-620E-470C-9C60-7906135262BD}"/>
</file>

<file path=customXml/itemProps3.xml><?xml version="1.0" encoding="utf-8"?>
<ds:datastoreItem xmlns:ds="http://schemas.openxmlformats.org/officeDocument/2006/customXml" ds:itemID="{13E504EF-0722-47BD-A51A-228EE23E5A80}"/>
</file>

<file path=customXml/itemProps4.xml><?xml version="1.0" encoding="utf-8"?>
<ds:datastoreItem xmlns:ds="http://schemas.openxmlformats.org/officeDocument/2006/customXml" ds:itemID="{DC900723-8C76-47DF-A67E-B5F6B34751BD}"/>
</file>

<file path=customXml/itemProps5.xml><?xml version="1.0" encoding="utf-8"?>
<ds:datastoreItem xmlns:ds="http://schemas.openxmlformats.org/officeDocument/2006/customXml" ds:itemID="{6F2A3EA0-46B4-43A4-AAF0-6AF36FCBD2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4509</TotalTime>
  <Pages>5</Pages>
  <Words>1716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Francisco Rozo Triana</cp:lastModifiedBy>
  <cp:revision>181</cp:revision>
  <cp:lastPrinted>2016-11-18T18:59:00Z</cp:lastPrinted>
  <dcterms:created xsi:type="dcterms:W3CDTF">2015-12-16T22:24:00Z</dcterms:created>
  <dcterms:modified xsi:type="dcterms:W3CDTF">2016-11-18T20:11:00Z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e3a5b422-fcf9-4dab-afec-7cdaaa6cfdfc</vt:lpwstr>
  </property>
</Properties>
</file>