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6E" w:rsidRPr="002539BD" w:rsidRDefault="003D09BC" w:rsidP="002539BD">
      <w:pPr>
        <w:rPr>
          <w:rFonts w:ascii="Arial" w:hAnsi="Arial" w:cs="Arial"/>
          <w:color w:val="000080"/>
          <w:sz w:val="28"/>
          <w:szCs w:val="28"/>
        </w:rPr>
      </w:pPr>
      <w:r w:rsidRPr="002539BD">
        <w:rPr>
          <w:rFonts w:ascii="Arial" w:hAnsi="Arial" w:cs="Arial"/>
          <w:color w:val="800000"/>
          <w:sz w:val="48"/>
          <w:szCs w:val="48"/>
        </w:rPr>
        <w:t>Ministerio de Cultura</w:t>
      </w:r>
      <w:r w:rsidRPr="002539BD">
        <w:rPr>
          <w:rFonts w:ascii="Arial" w:hAnsi="Arial" w:cs="Arial"/>
          <w:color w:val="800000"/>
          <w:sz w:val="48"/>
          <w:szCs w:val="48"/>
        </w:rPr>
        <w:br/>
      </w:r>
      <w:r w:rsidR="00CE1A5D" w:rsidRPr="002539BD">
        <w:rPr>
          <w:rFonts w:ascii="Arial" w:hAnsi="Arial" w:cs="Arial"/>
          <w:color w:val="800000"/>
        </w:rPr>
        <w:t>________________________________________________________</w:t>
      </w:r>
      <w:r w:rsidRPr="002539BD">
        <w:rPr>
          <w:rFonts w:ascii="Arial" w:hAnsi="Arial" w:cs="Arial"/>
          <w:sz w:val="20"/>
          <w:szCs w:val="20"/>
        </w:rPr>
        <w:br/>
      </w:r>
      <w:r w:rsidRPr="002539BD">
        <w:rPr>
          <w:rFonts w:ascii="Arial" w:hAnsi="Arial" w:cs="Arial"/>
          <w:color w:val="800000"/>
          <w:sz w:val="48"/>
          <w:szCs w:val="48"/>
        </w:rPr>
        <w:t xml:space="preserve">Claqueta / toma </w:t>
      </w:r>
      <w:r w:rsidR="00243330" w:rsidRPr="002539BD">
        <w:rPr>
          <w:rFonts w:ascii="Arial" w:hAnsi="Arial" w:cs="Arial"/>
          <w:color w:val="800000"/>
          <w:sz w:val="48"/>
          <w:szCs w:val="48"/>
        </w:rPr>
        <w:t>7</w:t>
      </w:r>
      <w:r w:rsidR="00782A1F" w:rsidRPr="002539BD">
        <w:rPr>
          <w:rFonts w:ascii="Arial" w:hAnsi="Arial" w:cs="Arial"/>
          <w:color w:val="800000"/>
          <w:sz w:val="48"/>
          <w:szCs w:val="48"/>
        </w:rPr>
        <w:t>4</w:t>
      </w:r>
      <w:r w:rsidR="002D0540" w:rsidRPr="002539BD">
        <w:rPr>
          <w:rFonts w:ascii="Arial" w:hAnsi="Arial" w:cs="Arial"/>
          <w:color w:val="800000"/>
          <w:sz w:val="48"/>
          <w:szCs w:val="48"/>
        </w:rPr>
        <w:t>1</w:t>
      </w:r>
      <w:r w:rsidRPr="002539BD">
        <w:rPr>
          <w:rFonts w:ascii="Arial" w:hAnsi="Arial" w:cs="Arial"/>
          <w:color w:val="800000"/>
          <w:sz w:val="48"/>
          <w:szCs w:val="48"/>
        </w:rPr>
        <w:br/>
      </w:r>
      <w:r w:rsidRPr="002539BD">
        <w:rPr>
          <w:rFonts w:ascii="Arial" w:hAnsi="Arial" w:cs="Arial"/>
        </w:rPr>
        <w:t xml:space="preserve">Boletín electrónico semanal para el sector cinematográfico, </w:t>
      </w:r>
      <w:r w:rsidR="002D0540" w:rsidRPr="002539BD">
        <w:rPr>
          <w:rFonts w:ascii="Arial" w:hAnsi="Arial" w:cs="Arial"/>
          <w:b/>
          <w:bCs/>
        </w:rPr>
        <w:t>23</w:t>
      </w:r>
      <w:r w:rsidR="00CE1A5D" w:rsidRPr="002539BD">
        <w:rPr>
          <w:rFonts w:ascii="Arial" w:hAnsi="Arial" w:cs="Arial"/>
          <w:b/>
          <w:bCs/>
        </w:rPr>
        <w:t xml:space="preserve"> </w:t>
      </w:r>
      <w:r w:rsidRPr="002539BD">
        <w:rPr>
          <w:rFonts w:ascii="Arial" w:hAnsi="Arial" w:cs="Arial"/>
          <w:b/>
          <w:bCs/>
        </w:rPr>
        <w:t xml:space="preserve">de </w:t>
      </w:r>
      <w:r w:rsidR="00E204CC" w:rsidRPr="002539BD">
        <w:rPr>
          <w:rFonts w:ascii="Arial" w:hAnsi="Arial" w:cs="Arial"/>
          <w:b/>
          <w:bCs/>
        </w:rPr>
        <w:t xml:space="preserve">septiembre </w:t>
      </w:r>
      <w:r w:rsidRPr="002539BD">
        <w:rPr>
          <w:rFonts w:ascii="Arial" w:hAnsi="Arial" w:cs="Arial"/>
          <w:b/>
          <w:bCs/>
        </w:rPr>
        <w:t>201</w:t>
      </w:r>
      <w:r w:rsidR="00FB1750" w:rsidRPr="002539BD">
        <w:rPr>
          <w:rFonts w:ascii="Arial" w:hAnsi="Arial" w:cs="Arial"/>
          <w:b/>
          <w:bCs/>
        </w:rPr>
        <w:t>6</w:t>
      </w:r>
      <w:r w:rsidRPr="002539BD">
        <w:rPr>
          <w:rFonts w:ascii="Arial" w:hAnsi="Arial" w:cs="Arial"/>
        </w:rPr>
        <w:br/>
        <w:t>Ministerio de Cultura de Colombia - Dirección de Cinematografía</w:t>
      </w:r>
      <w:r w:rsidRPr="002539BD">
        <w:rPr>
          <w:rFonts w:ascii="Arial" w:hAnsi="Arial" w:cs="Arial"/>
        </w:rPr>
        <w:br/>
      </w:r>
      <w:r w:rsidR="00F31AC5" w:rsidRPr="002539BD">
        <w:rPr>
          <w:rFonts w:ascii="Arial" w:hAnsi="Arial" w:cs="Arial"/>
        </w:rPr>
        <w:br/>
      </w:r>
      <w:r w:rsidR="00F31AC5" w:rsidRPr="002539BD">
        <w:rPr>
          <w:rFonts w:ascii="Arial" w:hAnsi="Arial" w:cs="Arial"/>
          <w:b/>
        </w:rPr>
        <w:t>Si desea comunicarse con el Boletín Claqueta escriba a cine@mincultura.gov.co</w:t>
      </w:r>
      <w:r w:rsidR="00F31AC5" w:rsidRPr="002539BD">
        <w:rPr>
          <w:rFonts w:ascii="Arial" w:hAnsi="Arial" w:cs="Arial"/>
        </w:rPr>
        <w:br/>
      </w:r>
      <w:r w:rsidR="004B43BA" w:rsidRPr="002539BD">
        <w:rPr>
          <w:rFonts w:ascii="Arial" w:hAnsi="Arial" w:cs="Arial"/>
        </w:rPr>
        <w:br/>
      </w:r>
      <w:hyperlink r:id="rId8" w:history="1"/>
      <w:hyperlink r:id="rId9" w:tgtFrame="_blank" w:history="1">
        <w:r w:rsidR="00B30823" w:rsidRPr="002539BD">
          <w:rPr>
            <w:rStyle w:val="Hipervnculo"/>
            <w:rFonts w:ascii="Arial" w:hAnsi="Arial" w:cs="Arial"/>
            <w:shd w:val="clear" w:color="auto" w:fill="FFFFFF"/>
            <w:lang w:val="es-ES"/>
          </w:rPr>
          <w:t>Síganos en twitter: @elcinequesomos</w:t>
        </w:r>
      </w:hyperlink>
      <w:r w:rsidR="005165BB" w:rsidRPr="002539BD">
        <w:rPr>
          <w:rFonts w:ascii="Arial" w:hAnsi="Arial" w:cs="Arial"/>
          <w:color w:val="800000"/>
        </w:rPr>
        <w:br/>
      </w:r>
      <w:r w:rsidR="00CE1A5D" w:rsidRPr="002539BD">
        <w:rPr>
          <w:rFonts w:ascii="Arial" w:hAnsi="Arial" w:cs="Arial"/>
          <w:color w:val="800000"/>
        </w:rPr>
        <w:t>________________________________________________________</w:t>
      </w:r>
      <w:r w:rsidRPr="002539BD">
        <w:rPr>
          <w:rFonts w:ascii="Arial" w:hAnsi="Arial" w:cs="Arial"/>
          <w:sz w:val="20"/>
          <w:szCs w:val="20"/>
        </w:rPr>
        <w:br/>
      </w:r>
      <w:r w:rsidRPr="002539BD">
        <w:rPr>
          <w:rFonts w:ascii="Arial" w:hAnsi="Arial" w:cs="Arial"/>
          <w:color w:val="800000"/>
          <w:sz w:val="48"/>
          <w:szCs w:val="48"/>
        </w:rPr>
        <w:t>En acción</w:t>
      </w:r>
      <w:r w:rsidRPr="002539BD">
        <w:rPr>
          <w:rFonts w:ascii="Arial" w:hAnsi="Arial" w:cs="Arial"/>
          <w:color w:val="800000"/>
        </w:rPr>
        <w:br/>
      </w:r>
      <w:r w:rsidR="00806B1C" w:rsidRPr="002539BD">
        <w:rPr>
          <w:rFonts w:ascii="Arial" w:hAnsi="Arial" w:cs="Arial"/>
          <w:color w:val="000080"/>
          <w:sz w:val="28"/>
          <w:szCs w:val="28"/>
        </w:rPr>
        <w:t xml:space="preserve">LOS ESTRENOS NACIONALES SIGUEN CON </w:t>
      </w:r>
      <w:r w:rsidR="00806B1C" w:rsidRPr="002539BD">
        <w:rPr>
          <w:rFonts w:ascii="Arial" w:hAnsi="Arial" w:cs="Arial"/>
          <w:b/>
          <w:color w:val="000080"/>
          <w:sz w:val="28"/>
          <w:szCs w:val="28"/>
        </w:rPr>
        <w:t>PASOS DE H</w:t>
      </w:r>
      <w:r w:rsidR="00676B83">
        <w:rPr>
          <w:rFonts w:ascii="Arial" w:hAnsi="Arial" w:cs="Arial"/>
          <w:b/>
          <w:color w:val="000080"/>
          <w:sz w:val="28"/>
          <w:szCs w:val="28"/>
        </w:rPr>
        <w:t>É</w:t>
      </w:r>
      <w:r w:rsidR="00806B1C" w:rsidRPr="002539BD">
        <w:rPr>
          <w:rFonts w:ascii="Arial" w:hAnsi="Arial" w:cs="Arial"/>
          <w:b/>
          <w:color w:val="000080"/>
          <w:sz w:val="28"/>
          <w:szCs w:val="28"/>
        </w:rPr>
        <w:t>ROE</w:t>
      </w:r>
      <w:r w:rsidR="00806B1C" w:rsidRPr="002539BD">
        <w:rPr>
          <w:rFonts w:ascii="Arial" w:hAnsi="Arial" w:cs="Arial"/>
          <w:color w:val="000080"/>
          <w:sz w:val="28"/>
          <w:szCs w:val="28"/>
        </w:rPr>
        <w:t xml:space="preserve"> </w:t>
      </w:r>
      <w:r w:rsidR="005F7412" w:rsidRPr="002539BD">
        <w:rPr>
          <w:rFonts w:ascii="Arial" w:hAnsi="Arial" w:cs="Arial"/>
          <w:color w:val="000080"/>
          <w:sz w:val="28"/>
          <w:szCs w:val="28"/>
        </w:rPr>
        <w:br/>
      </w:r>
      <w:r w:rsidR="00806B1C" w:rsidRPr="002539BD">
        <w:rPr>
          <w:rFonts w:ascii="Arial" w:hAnsi="Arial" w:cs="Arial"/>
        </w:rPr>
        <w:t xml:space="preserve">Ayer tuvo su estreno en salas de cine del país </w:t>
      </w:r>
      <w:r w:rsidR="00806B1C" w:rsidRPr="002539BD">
        <w:rPr>
          <w:rFonts w:ascii="Arial" w:hAnsi="Arial" w:cs="Arial"/>
          <w:b/>
        </w:rPr>
        <w:t>Pasos de héroe</w:t>
      </w:r>
      <w:r w:rsidR="00806B1C" w:rsidRPr="002539BD">
        <w:rPr>
          <w:rFonts w:ascii="Arial" w:hAnsi="Arial" w:cs="Arial"/>
        </w:rPr>
        <w:t>, dirigida por Henry Rincón, una producción de héroe films con el apoyo de imaginer films hd cinema &amp; nación latina films.</w:t>
      </w:r>
      <w:bookmarkStart w:id="0" w:name="_GoBack"/>
      <w:bookmarkEnd w:id="0"/>
      <w:r w:rsidR="00806B1C" w:rsidRPr="002539BD">
        <w:rPr>
          <w:rFonts w:ascii="Arial" w:hAnsi="Arial" w:cs="Arial"/>
        </w:rPr>
        <w:br/>
        <w:t xml:space="preserve">El largometraje cuenta la historia de </w:t>
      </w:r>
      <w:r w:rsidR="00DE58C9" w:rsidRPr="002539BD">
        <w:rPr>
          <w:rFonts w:ascii="Arial" w:hAnsi="Arial" w:cs="Arial"/>
        </w:rPr>
        <w:t>Eduardo,</w:t>
      </w:r>
      <w:r w:rsidR="00806B1C" w:rsidRPr="002539BD">
        <w:rPr>
          <w:rFonts w:ascii="Arial" w:hAnsi="Arial" w:cs="Arial"/>
        </w:rPr>
        <w:t xml:space="preserve"> de diez años</w:t>
      </w:r>
      <w:r w:rsidR="00DE58C9" w:rsidRPr="002539BD">
        <w:rPr>
          <w:rFonts w:ascii="Arial" w:hAnsi="Arial" w:cs="Arial"/>
        </w:rPr>
        <w:t>,</w:t>
      </w:r>
      <w:r w:rsidR="00806B1C" w:rsidRPr="002539BD">
        <w:rPr>
          <w:rFonts w:ascii="Arial" w:hAnsi="Arial" w:cs="Arial"/>
        </w:rPr>
        <w:t xml:space="preserve"> quien se encuentra en un hogar campesino destinado a atender población infantil víctima del conflicto. El hecho de no tener una de sus piernas y enfrentarse con un rector que quiere poco el trabajo </w:t>
      </w:r>
      <w:r w:rsidR="00DE58C9" w:rsidRPr="002539BD">
        <w:rPr>
          <w:rFonts w:ascii="Arial" w:hAnsi="Arial" w:cs="Arial"/>
        </w:rPr>
        <w:t>que hace</w:t>
      </w:r>
      <w:r w:rsidR="00806B1C" w:rsidRPr="002539BD">
        <w:rPr>
          <w:rFonts w:ascii="Arial" w:hAnsi="Arial" w:cs="Arial"/>
        </w:rPr>
        <w:t xml:space="preserve">, no es impedimento para </w:t>
      </w:r>
      <w:r w:rsidR="00DE58C9" w:rsidRPr="002539BD">
        <w:rPr>
          <w:rFonts w:ascii="Arial" w:hAnsi="Arial" w:cs="Arial"/>
        </w:rPr>
        <w:t xml:space="preserve">que el niño logre </w:t>
      </w:r>
      <w:r w:rsidR="00806B1C" w:rsidRPr="002539BD">
        <w:rPr>
          <w:rFonts w:ascii="Arial" w:hAnsi="Arial" w:cs="Arial"/>
        </w:rPr>
        <w:t>lo que se propone. Es el profesor de música, Carlos, quien descubre las grandes cualidades de Eduardo y lo ayuda a continuar con su propósito: participar en el torneo infantil de fútbol del pueblo.</w:t>
      </w:r>
      <w:r w:rsidR="005F7412" w:rsidRPr="002539BD">
        <w:rPr>
          <w:rFonts w:ascii="Arial" w:hAnsi="Arial" w:cs="Arial"/>
        </w:rPr>
        <w:br/>
      </w:r>
      <w:hyperlink r:id="rId10" w:history="1">
        <w:r w:rsidR="0086571B" w:rsidRPr="002539BD">
          <w:rPr>
            <w:rStyle w:val="Hipervnculo"/>
            <w:rFonts w:ascii="Arial" w:hAnsi="Arial" w:cs="Arial"/>
            <w:lang w:val="es-ES_tradnl"/>
          </w:rPr>
          <w:t>Vea más</w:t>
        </w:r>
      </w:hyperlink>
      <w:r w:rsidR="0086571B" w:rsidRPr="002539BD">
        <w:rPr>
          <w:rFonts w:ascii="Arial" w:hAnsi="Arial" w:cs="Arial"/>
          <w:lang w:val="es-ES_tradnl"/>
        </w:rPr>
        <w:br/>
      </w:r>
      <w:r w:rsidR="0086571B" w:rsidRPr="002539BD">
        <w:rPr>
          <w:rFonts w:ascii="Arial" w:hAnsi="Arial" w:cs="Arial"/>
          <w:color w:val="800000"/>
        </w:rPr>
        <w:br/>
      </w:r>
      <w:r w:rsidR="00806B1C" w:rsidRPr="002539BD">
        <w:rPr>
          <w:rFonts w:ascii="Arial" w:hAnsi="Arial" w:cs="Arial"/>
          <w:color w:val="800000"/>
        </w:rPr>
        <w:br/>
      </w:r>
      <w:r w:rsidR="00CE1A5D" w:rsidRPr="002539BD">
        <w:rPr>
          <w:rFonts w:ascii="Arial" w:hAnsi="Arial" w:cs="Arial"/>
          <w:color w:val="800000"/>
        </w:rPr>
        <w:t>_________________________________________________</w:t>
      </w:r>
      <w:r w:rsidR="00144772" w:rsidRPr="002539BD">
        <w:rPr>
          <w:rFonts w:ascii="Arial" w:hAnsi="Arial" w:cs="Arial"/>
        </w:rPr>
        <w:br/>
      </w:r>
      <w:r w:rsidR="00144772" w:rsidRPr="002539BD">
        <w:rPr>
          <w:rFonts w:ascii="Arial" w:hAnsi="Arial" w:cs="Arial"/>
          <w:color w:val="800000"/>
          <w:sz w:val="48"/>
          <w:szCs w:val="48"/>
        </w:rPr>
        <w:t>Nos están viendo</w:t>
      </w:r>
      <w:r w:rsidR="007B59CF" w:rsidRPr="002539BD">
        <w:rPr>
          <w:rFonts w:ascii="Arial" w:eastAsia="Times New Roman" w:hAnsi="Arial" w:cs="Arial"/>
        </w:rPr>
        <w:br/>
      </w:r>
      <w:r w:rsidR="000C686D" w:rsidRPr="000C686D">
        <w:rPr>
          <w:rFonts w:ascii="Arial" w:hAnsi="Arial" w:cs="Arial"/>
          <w:color w:val="000080"/>
          <w:sz w:val="28"/>
          <w:szCs w:val="28"/>
        </w:rPr>
        <w:t>EN YALE Y EN GUAYAQUIL</w:t>
      </w:r>
      <w:r w:rsidR="000C686D">
        <w:rPr>
          <w:rFonts w:ascii="Arial" w:hAnsi="Arial" w:cs="Arial"/>
          <w:bCs/>
        </w:rPr>
        <w:t xml:space="preserve"> </w:t>
      </w:r>
      <w:r w:rsidR="000C686D">
        <w:rPr>
          <w:rFonts w:ascii="Arial" w:hAnsi="Arial" w:cs="Arial"/>
          <w:bCs/>
        </w:rPr>
        <w:br/>
      </w:r>
      <w:r w:rsidR="007B59CF" w:rsidRPr="002539BD">
        <w:rPr>
          <w:rFonts w:ascii="Arial" w:hAnsi="Arial" w:cs="Arial"/>
          <w:bCs/>
        </w:rPr>
        <w:t xml:space="preserve">La película colombiana </w:t>
      </w:r>
      <w:r w:rsidR="007B59CF" w:rsidRPr="002539BD">
        <w:rPr>
          <w:rFonts w:ascii="Arial" w:hAnsi="Arial" w:cs="Arial"/>
          <w:b/>
          <w:bCs/>
        </w:rPr>
        <w:t>La sargento Matacho</w:t>
      </w:r>
      <w:r w:rsidR="007B59CF" w:rsidRPr="002539BD">
        <w:rPr>
          <w:rFonts w:ascii="Arial" w:hAnsi="Arial" w:cs="Arial"/>
          <w:bCs/>
        </w:rPr>
        <w:t xml:space="preserve"> de William González, hace parte de la selección oficial del Latino and Iberian Film Festival at Yale – LIFFY, en la competencia Mejor Largometraje de Ficción. </w:t>
      </w:r>
      <w:r w:rsidR="007B59CF" w:rsidRPr="002539BD">
        <w:rPr>
          <w:rFonts w:ascii="Arial" w:eastAsia="Times New Roman" w:hAnsi="Arial" w:cs="Arial"/>
        </w:rPr>
        <w:t>El certamen se realizará del 9 al 13 de noviembre.</w:t>
      </w:r>
      <w:r w:rsidR="007B59CF" w:rsidRPr="002539BD">
        <w:rPr>
          <w:rFonts w:ascii="Arial" w:hAnsi="Arial" w:cs="Arial"/>
          <w:bCs/>
        </w:rPr>
        <w:br/>
        <w:t xml:space="preserve">Fabiana Medina, protagonista de este largometraje que narra la historia de una mujer que se hace bandolera luego que, en medio de violencia partidista de Colombia, miembros de las fuerzas oficiales dan muerte a varios campesinos liberales, entre ellos a su marido, ganó el premio a Mejor Actriz en el </w:t>
      </w:r>
      <w:r w:rsidR="007B59CF" w:rsidRPr="002539BD">
        <w:rPr>
          <w:rFonts w:ascii="Arial" w:eastAsia="Times New Roman" w:hAnsi="Arial" w:cs="Arial"/>
          <w:lang w:eastAsia="es-CO"/>
        </w:rPr>
        <w:t>2° Festival Internacional de Cine de Guayaquil</w:t>
      </w:r>
      <w:r w:rsidR="007B59CF" w:rsidRPr="002539BD">
        <w:rPr>
          <w:rFonts w:ascii="Arial" w:hAnsi="Arial" w:cs="Arial"/>
          <w:shd w:val="clear" w:color="auto" w:fill="FFFFFF"/>
        </w:rPr>
        <w:t>, que concluyó el</w:t>
      </w:r>
      <w:r w:rsidR="007B59CF" w:rsidRPr="002539BD">
        <w:rPr>
          <w:rFonts w:ascii="Arial" w:eastAsia="Times New Roman" w:hAnsi="Arial" w:cs="Arial"/>
          <w:lang w:eastAsia="es-CO"/>
        </w:rPr>
        <w:t xml:space="preserve"> 17 de septiembre</w:t>
      </w:r>
      <w:r w:rsidR="007B59CF" w:rsidRPr="002539BD">
        <w:rPr>
          <w:rFonts w:ascii="Arial" w:hAnsi="Arial" w:cs="Arial"/>
          <w:shd w:val="clear" w:color="auto" w:fill="FFFFFF"/>
        </w:rPr>
        <w:t xml:space="preserve">. </w:t>
      </w:r>
      <w:r w:rsidR="007B59CF" w:rsidRPr="002539BD">
        <w:rPr>
          <w:rFonts w:ascii="Arial" w:hAnsi="Arial" w:cs="Arial"/>
          <w:bCs/>
        </w:rPr>
        <w:br/>
      </w:r>
      <w:hyperlink r:id="rId11" w:history="1">
        <w:r w:rsidR="007B59CF" w:rsidRPr="002539BD">
          <w:rPr>
            <w:rStyle w:val="Hipervnculo"/>
            <w:rFonts w:ascii="Arial" w:hAnsi="Arial" w:cs="Arial"/>
            <w:bCs/>
          </w:rPr>
          <w:t>Vea más</w:t>
        </w:r>
      </w:hyperlink>
      <w:r w:rsidR="007B59CF" w:rsidRPr="002539BD">
        <w:rPr>
          <w:rFonts w:ascii="Arial" w:hAnsi="Arial" w:cs="Arial"/>
          <w:bCs/>
        </w:rPr>
        <w:br/>
      </w:r>
      <w:r w:rsidR="007B59CF" w:rsidRPr="002539BD">
        <w:rPr>
          <w:rFonts w:ascii="Arial" w:hAnsi="Arial" w:cs="Arial"/>
          <w:bCs/>
        </w:rPr>
        <w:br/>
      </w:r>
      <w:r w:rsidR="007B59CF" w:rsidRPr="002539BD">
        <w:rPr>
          <w:rFonts w:ascii="Arial" w:hAnsi="Arial" w:cs="Arial"/>
          <w:color w:val="000080"/>
        </w:rPr>
        <w:br/>
      </w:r>
      <w:r w:rsidR="00E05A47" w:rsidRPr="002539BD">
        <w:rPr>
          <w:rFonts w:ascii="Arial" w:hAnsi="Arial" w:cs="Arial"/>
          <w:color w:val="000080"/>
          <w:sz w:val="28"/>
          <w:szCs w:val="28"/>
        </w:rPr>
        <w:t>EN BIARRITZ</w:t>
      </w:r>
      <w:r w:rsidR="00E05A47" w:rsidRPr="002539BD">
        <w:rPr>
          <w:rFonts w:ascii="Arial" w:hAnsi="Arial" w:cs="Arial"/>
          <w:lang w:val="es-ES"/>
        </w:rPr>
        <w:t xml:space="preserve"> </w:t>
      </w:r>
      <w:r w:rsidR="00E05A47" w:rsidRPr="002539BD">
        <w:rPr>
          <w:rFonts w:ascii="Arial" w:hAnsi="Arial" w:cs="Arial"/>
        </w:rPr>
        <w:br/>
      </w:r>
      <w:r w:rsidR="00E05A47" w:rsidRPr="002539BD">
        <w:rPr>
          <w:rFonts w:ascii="Arial" w:hAnsi="Arial" w:cs="Arial"/>
          <w:lang w:val="es-ES"/>
        </w:rPr>
        <w:t xml:space="preserve">La película </w:t>
      </w:r>
      <w:r w:rsidR="00E05A47" w:rsidRPr="002539BD">
        <w:rPr>
          <w:rFonts w:ascii="Arial" w:hAnsi="Arial" w:cs="Arial"/>
          <w:b/>
          <w:lang w:val="es-ES"/>
        </w:rPr>
        <w:t>El Amparo</w:t>
      </w:r>
      <w:r w:rsidR="00E05A47" w:rsidRPr="002539BD">
        <w:rPr>
          <w:rFonts w:ascii="Arial" w:hAnsi="Arial" w:cs="Arial"/>
          <w:lang w:val="es-ES"/>
        </w:rPr>
        <w:t xml:space="preserve"> de Rober Calzadilla, una coproducción entre Venezuela y Colombia, hace parte de la selección oficial del Festival de Biarritz América Latina en la competencia de largometrajes. El certamen se realizará entre el 26 de septiembre y 2 de octubre. </w:t>
      </w:r>
      <w:r w:rsidR="005F7412" w:rsidRPr="002539BD">
        <w:rPr>
          <w:rFonts w:ascii="Arial" w:hAnsi="Arial" w:cs="Arial"/>
          <w:color w:val="212121"/>
        </w:rPr>
        <w:br/>
      </w:r>
      <w:r w:rsidR="000C686D">
        <w:rPr>
          <w:rFonts w:ascii="Arial" w:hAnsi="Arial" w:cs="Arial"/>
          <w:color w:val="212121"/>
        </w:rPr>
        <w:t xml:space="preserve">La historia </w:t>
      </w:r>
      <w:r w:rsidR="00E05A47" w:rsidRPr="002539BD">
        <w:rPr>
          <w:rFonts w:ascii="Arial" w:hAnsi="Arial" w:cs="Arial"/>
          <w:color w:val="212121"/>
        </w:rPr>
        <w:t xml:space="preserve">está basada en un hecho real conocido como “la masacre de </w:t>
      </w:r>
      <w:r w:rsidR="000C686D">
        <w:rPr>
          <w:rFonts w:ascii="Arial" w:hAnsi="Arial" w:cs="Arial"/>
          <w:color w:val="212121"/>
        </w:rPr>
        <w:t xml:space="preserve">El Amparo” ocurrido en 1988, </w:t>
      </w:r>
      <w:r w:rsidR="00E05A47" w:rsidRPr="002539BD">
        <w:rPr>
          <w:rFonts w:ascii="Arial" w:hAnsi="Arial" w:cs="Arial"/>
          <w:color w:val="212121"/>
        </w:rPr>
        <w:t>en la frontera entre Venezuela y Colombia, cerca del río Arauca,</w:t>
      </w:r>
      <w:r w:rsidR="000C686D">
        <w:rPr>
          <w:rFonts w:ascii="Arial" w:hAnsi="Arial" w:cs="Arial"/>
          <w:color w:val="212121"/>
        </w:rPr>
        <w:t xml:space="preserve"> allí</w:t>
      </w:r>
      <w:r w:rsidR="00E05A47" w:rsidRPr="002539BD">
        <w:rPr>
          <w:rFonts w:ascii="Arial" w:hAnsi="Arial" w:cs="Arial"/>
          <w:color w:val="212121"/>
        </w:rPr>
        <w:t xml:space="preserve"> dos </w:t>
      </w:r>
      <w:r w:rsidR="00E05A47" w:rsidRPr="002539BD">
        <w:rPr>
          <w:rFonts w:ascii="Arial" w:hAnsi="Arial" w:cs="Arial"/>
          <w:color w:val="212121"/>
        </w:rPr>
        <w:lastRenderedPageBreak/>
        <w:t xml:space="preserve">hombres sobreviven a un ataque del ejército durante el cual mueren 14 compañeros. El Ejército los acusa de ser guerrilleros e intenta sacarlos de la cárcel donde están vigilados por la policía local y la población. </w:t>
      </w:r>
      <w:r w:rsidR="00E05A47" w:rsidRPr="002539BD">
        <w:rPr>
          <w:rFonts w:ascii="Arial" w:hAnsi="Arial" w:cs="Arial"/>
          <w:color w:val="212121"/>
        </w:rPr>
        <w:br/>
      </w:r>
      <w:hyperlink r:id="rId12" w:history="1">
        <w:r w:rsidR="00E05A47" w:rsidRPr="002539BD">
          <w:rPr>
            <w:rStyle w:val="Hipervnculo"/>
            <w:rFonts w:ascii="Arial" w:eastAsiaTheme="majorEastAsia" w:hAnsi="Arial" w:cs="Arial"/>
          </w:rPr>
          <w:t>Vea más</w:t>
        </w:r>
      </w:hyperlink>
      <w:r w:rsidR="005F7412" w:rsidRPr="002539BD">
        <w:rPr>
          <w:rFonts w:ascii="Arial" w:hAnsi="Arial" w:cs="Arial"/>
        </w:rPr>
        <w:br/>
      </w:r>
      <w:r w:rsidR="005F7412" w:rsidRPr="002539BD">
        <w:rPr>
          <w:rFonts w:ascii="Arial" w:hAnsi="Arial" w:cs="Arial"/>
        </w:rPr>
        <w:br/>
      </w:r>
      <w:r w:rsidR="005F7412" w:rsidRPr="002539BD">
        <w:rPr>
          <w:rFonts w:ascii="Arial" w:hAnsi="Arial" w:cs="Arial"/>
        </w:rPr>
        <w:br/>
      </w:r>
      <w:r w:rsidR="00CE1A5D" w:rsidRPr="002539BD">
        <w:rPr>
          <w:rFonts w:ascii="Arial" w:hAnsi="Arial" w:cs="Arial"/>
        </w:rPr>
        <w:t>__</w:t>
      </w:r>
      <w:r w:rsidR="00CE1A5D" w:rsidRPr="002539BD">
        <w:rPr>
          <w:rFonts w:ascii="Arial" w:hAnsi="Arial" w:cs="Arial"/>
          <w:color w:val="800000"/>
        </w:rPr>
        <w:t>____________________________________________________</w:t>
      </w:r>
      <w:r w:rsidRPr="002539BD">
        <w:rPr>
          <w:rFonts w:ascii="Arial" w:hAnsi="Arial" w:cs="Arial"/>
        </w:rPr>
        <w:br/>
      </w:r>
      <w:r w:rsidRPr="002539BD">
        <w:rPr>
          <w:rFonts w:ascii="Arial" w:hAnsi="Arial" w:cs="Arial"/>
          <w:color w:val="800000"/>
          <w:sz w:val="48"/>
          <w:szCs w:val="48"/>
        </w:rPr>
        <w:t>Adónde van las películas</w:t>
      </w:r>
      <w:r w:rsidR="00165F1B" w:rsidRPr="002539BD">
        <w:rPr>
          <w:rFonts w:ascii="Arial" w:hAnsi="Arial" w:cs="Arial"/>
          <w:color w:val="800000"/>
          <w:sz w:val="48"/>
          <w:szCs w:val="48"/>
        </w:rPr>
        <w:br/>
      </w:r>
      <w:r w:rsidR="00AB376E" w:rsidRPr="002539BD">
        <w:rPr>
          <w:rFonts w:ascii="Arial" w:hAnsi="Arial" w:cs="Arial"/>
          <w:color w:val="000080"/>
          <w:sz w:val="28"/>
          <w:szCs w:val="28"/>
        </w:rPr>
        <w:t>CONVOCAN CINE DE GÉNERO</w:t>
      </w:r>
    </w:p>
    <w:p w:rsidR="008D3FB8" w:rsidRPr="002539BD" w:rsidRDefault="00AB376E" w:rsidP="002539BD">
      <w:pPr>
        <w:pStyle w:val="xmsonormal"/>
        <w:shd w:val="clear" w:color="auto" w:fill="FFFFFF"/>
        <w:spacing w:before="0" w:beforeAutospacing="0" w:after="0" w:afterAutospacing="0"/>
        <w:rPr>
          <w:rFonts w:ascii="Arial" w:hAnsi="Arial" w:cs="Arial"/>
          <w:bCs/>
          <w:sz w:val="22"/>
          <w:szCs w:val="22"/>
        </w:rPr>
      </w:pPr>
      <w:r w:rsidRPr="002539BD">
        <w:rPr>
          <w:rFonts w:ascii="Arial" w:hAnsi="Arial" w:cs="Arial"/>
          <w:bCs/>
          <w:sz w:val="22"/>
          <w:szCs w:val="22"/>
        </w:rPr>
        <w:t>Blood Window,</w:t>
      </w:r>
      <w:r w:rsidRPr="002539BD">
        <w:rPr>
          <w:rFonts w:ascii="Arial" w:hAnsi="Arial" w:cs="Arial"/>
          <w:sz w:val="22"/>
          <w:szCs w:val="22"/>
        </w:rPr>
        <w:t> el </w:t>
      </w:r>
      <w:r w:rsidRPr="002539BD">
        <w:rPr>
          <w:rFonts w:ascii="Arial" w:hAnsi="Arial" w:cs="Arial"/>
          <w:bCs/>
          <w:sz w:val="22"/>
          <w:szCs w:val="22"/>
        </w:rPr>
        <w:t xml:space="preserve">mercado de cine de </w:t>
      </w:r>
      <w:r w:rsidR="00DE58C9" w:rsidRPr="002539BD">
        <w:rPr>
          <w:rFonts w:ascii="Arial" w:hAnsi="Arial" w:cs="Arial"/>
          <w:bCs/>
          <w:sz w:val="22"/>
          <w:szCs w:val="22"/>
        </w:rPr>
        <w:t>Género</w:t>
      </w:r>
      <w:r w:rsidRPr="002539BD">
        <w:rPr>
          <w:rFonts w:ascii="Arial" w:hAnsi="Arial" w:cs="Arial"/>
          <w:bCs/>
          <w:sz w:val="22"/>
          <w:szCs w:val="22"/>
        </w:rPr>
        <w:t xml:space="preserve"> latinoamericano</w:t>
      </w:r>
      <w:r w:rsidRPr="002539BD">
        <w:rPr>
          <w:rFonts w:ascii="Arial" w:hAnsi="Arial" w:cs="Arial"/>
          <w:sz w:val="22"/>
          <w:szCs w:val="22"/>
        </w:rPr>
        <w:t> especializado en cine de</w:t>
      </w:r>
      <w:r w:rsidR="00A21B5C" w:rsidRPr="002539BD">
        <w:rPr>
          <w:rFonts w:ascii="Arial" w:hAnsi="Arial" w:cs="Arial"/>
          <w:sz w:val="22"/>
          <w:szCs w:val="22"/>
        </w:rPr>
        <w:t xml:space="preserve"> </w:t>
      </w:r>
      <w:r w:rsidR="00DE58C9" w:rsidRPr="002539BD">
        <w:rPr>
          <w:rFonts w:ascii="Arial" w:hAnsi="Arial" w:cs="Arial"/>
          <w:bCs/>
          <w:sz w:val="22"/>
          <w:szCs w:val="22"/>
        </w:rPr>
        <w:t>a</w:t>
      </w:r>
      <w:r w:rsidRPr="002539BD">
        <w:rPr>
          <w:rFonts w:ascii="Arial" w:hAnsi="Arial" w:cs="Arial"/>
          <w:bCs/>
          <w:sz w:val="22"/>
          <w:szCs w:val="22"/>
        </w:rPr>
        <w:t xml:space="preserve">cción, suspenso, </w:t>
      </w:r>
      <w:r w:rsidR="00DE58C9" w:rsidRPr="002539BD">
        <w:rPr>
          <w:rFonts w:ascii="Arial" w:hAnsi="Arial" w:cs="Arial"/>
          <w:bCs/>
          <w:sz w:val="22"/>
          <w:szCs w:val="22"/>
        </w:rPr>
        <w:t>p</w:t>
      </w:r>
      <w:r w:rsidRPr="002539BD">
        <w:rPr>
          <w:rFonts w:ascii="Arial" w:hAnsi="Arial" w:cs="Arial"/>
          <w:bCs/>
          <w:sz w:val="22"/>
          <w:szCs w:val="22"/>
        </w:rPr>
        <w:t xml:space="preserve">olicial, thriller, terror, ciencia-ficción, fantástico, bizarro, </w:t>
      </w:r>
      <w:r w:rsidR="00DE58C9" w:rsidRPr="002539BD">
        <w:rPr>
          <w:rFonts w:ascii="Arial" w:hAnsi="Arial" w:cs="Arial"/>
          <w:bCs/>
          <w:sz w:val="22"/>
          <w:szCs w:val="22"/>
        </w:rPr>
        <w:t>h</w:t>
      </w:r>
      <w:r w:rsidRPr="002539BD">
        <w:rPr>
          <w:rFonts w:ascii="Arial" w:hAnsi="Arial" w:cs="Arial"/>
          <w:bCs/>
          <w:sz w:val="22"/>
          <w:szCs w:val="22"/>
        </w:rPr>
        <w:t>umor negro</w:t>
      </w:r>
      <w:r w:rsidR="000C686D">
        <w:rPr>
          <w:rFonts w:ascii="Arial" w:hAnsi="Arial" w:cs="Arial"/>
          <w:bCs/>
          <w:sz w:val="22"/>
          <w:szCs w:val="22"/>
        </w:rPr>
        <w:t xml:space="preserve"> y  </w:t>
      </w:r>
      <w:r w:rsidRPr="002539BD">
        <w:rPr>
          <w:rFonts w:ascii="Arial" w:hAnsi="Arial" w:cs="Arial"/>
          <w:bCs/>
          <w:sz w:val="22"/>
          <w:szCs w:val="22"/>
        </w:rPr>
        <w:t>gore</w:t>
      </w:r>
      <w:r w:rsidRPr="002539BD">
        <w:rPr>
          <w:rFonts w:ascii="Arial" w:hAnsi="Arial" w:cs="Arial"/>
          <w:sz w:val="22"/>
          <w:szCs w:val="22"/>
        </w:rPr>
        <w:t>, convoca a inscribir películas finalizadas o proyectos en una de las tres secciones del certamen que se realizará del 29 de noviembre al 3 de diciembre, en el marco de</w:t>
      </w:r>
      <w:hyperlink r:id="rId13" w:tgtFrame="_blank" w:history="1">
        <w:r w:rsidR="00A21B5C" w:rsidRPr="002539BD">
          <w:rPr>
            <w:rStyle w:val="Hipervnculo"/>
            <w:rFonts w:ascii="Arial" w:eastAsiaTheme="majorEastAsia" w:hAnsi="Arial" w:cs="Arial"/>
            <w:color w:val="auto"/>
            <w:sz w:val="22"/>
            <w:szCs w:val="22"/>
          </w:rPr>
          <w:t xml:space="preserve"> </w:t>
        </w:r>
        <w:r w:rsidRPr="002539BD">
          <w:rPr>
            <w:rStyle w:val="Hipervnculo"/>
            <w:rFonts w:ascii="Arial" w:eastAsiaTheme="majorEastAsia" w:hAnsi="Arial" w:cs="Arial"/>
            <w:color w:val="auto"/>
            <w:sz w:val="22"/>
            <w:szCs w:val="22"/>
          </w:rPr>
          <w:t>Ventana Sur</w:t>
        </w:r>
      </w:hyperlink>
      <w:r w:rsidRPr="002539BD">
        <w:rPr>
          <w:rFonts w:ascii="Arial" w:hAnsi="Arial" w:cs="Arial"/>
          <w:sz w:val="22"/>
          <w:szCs w:val="22"/>
        </w:rPr>
        <w:t>.</w:t>
      </w:r>
      <w:r w:rsidRPr="002539BD">
        <w:rPr>
          <w:rFonts w:ascii="Arial" w:hAnsi="Arial" w:cs="Arial"/>
          <w:sz w:val="22"/>
          <w:szCs w:val="22"/>
        </w:rPr>
        <w:br/>
        <w:t xml:space="preserve">Durante cuatro días, los productores latinoamericanos </w:t>
      </w:r>
      <w:r w:rsidR="000C686D">
        <w:rPr>
          <w:rFonts w:ascii="Arial" w:hAnsi="Arial" w:cs="Arial"/>
          <w:sz w:val="22"/>
          <w:szCs w:val="22"/>
        </w:rPr>
        <w:t xml:space="preserve">tiene la posibilidad de </w:t>
      </w:r>
      <w:r w:rsidRPr="002539BD">
        <w:rPr>
          <w:rFonts w:ascii="Arial" w:hAnsi="Arial" w:cs="Arial"/>
          <w:sz w:val="22"/>
          <w:szCs w:val="22"/>
        </w:rPr>
        <w:t>enc</w:t>
      </w:r>
      <w:r w:rsidR="000C686D">
        <w:rPr>
          <w:rFonts w:ascii="Arial" w:hAnsi="Arial" w:cs="Arial"/>
          <w:sz w:val="22"/>
          <w:szCs w:val="22"/>
        </w:rPr>
        <w:t>on</w:t>
      </w:r>
      <w:r w:rsidRPr="002539BD">
        <w:rPr>
          <w:rFonts w:ascii="Arial" w:hAnsi="Arial" w:cs="Arial"/>
          <w:sz w:val="22"/>
          <w:szCs w:val="22"/>
        </w:rPr>
        <w:t>tra</w:t>
      </w:r>
      <w:r w:rsidR="000C686D">
        <w:rPr>
          <w:rFonts w:ascii="Arial" w:hAnsi="Arial" w:cs="Arial"/>
          <w:sz w:val="22"/>
          <w:szCs w:val="22"/>
        </w:rPr>
        <w:t xml:space="preserve">rse </w:t>
      </w:r>
      <w:r w:rsidRPr="002539BD">
        <w:rPr>
          <w:rFonts w:ascii="Arial" w:hAnsi="Arial" w:cs="Arial"/>
          <w:sz w:val="22"/>
          <w:szCs w:val="22"/>
        </w:rPr>
        <w:t xml:space="preserve">con distribuidores, agentes de venta, compradores, programadores y directores de festivales de cine de </w:t>
      </w:r>
      <w:r w:rsidR="00DE58C9" w:rsidRPr="002539BD">
        <w:rPr>
          <w:rFonts w:ascii="Arial" w:hAnsi="Arial" w:cs="Arial"/>
          <w:sz w:val="22"/>
          <w:szCs w:val="22"/>
        </w:rPr>
        <w:t>género</w:t>
      </w:r>
      <w:r w:rsidRPr="002539BD">
        <w:rPr>
          <w:rFonts w:ascii="Arial" w:hAnsi="Arial" w:cs="Arial"/>
          <w:sz w:val="22"/>
          <w:szCs w:val="22"/>
        </w:rPr>
        <w:t xml:space="preserve"> fantástico. Se organizan distintas actividades, como sesiones de pitching, proyecciones de película en post-producción, paneles, conferencia y un lab</w:t>
      </w:r>
      <w:r w:rsidR="00DE58C9" w:rsidRPr="002539BD">
        <w:rPr>
          <w:rFonts w:ascii="Arial" w:hAnsi="Arial" w:cs="Arial"/>
          <w:sz w:val="22"/>
          <w:szCs w:val="22"/>
        </w:rPr>
        <w:t>.</w:t>
      </w:r>
      <w:r w:rsidRPr="002539BD">
        <w:rPr>
          <w:rFonts w:ascii="Arial" w:hAnsi="Arial" w:cs="Arial"/>
          <w:sz w:val="22"/>
          <w:szCs w:val="22"/>
        </w:rPr>
        <w:t xml:space="preserve"> con asesoría de proyectos</w:t>
      </w:r>
      <w:r w:rsidRPr="002539BD">
        <w:rPr>
          <w:rFonts w:ascii="Arial" w:hAnsi="Arial" w:cs="Arial"/>
          <w:color w:val="212121"/>
          <w:sz w:val="22"/>
          <w:szCs w:val="22"/>
        </w:rPr>
        <w:t xml:space="preserve">. </w:t>
      </w:r>
      <w:r w:rsidRPr="002539BD">
        <w:rPr>
          <w:rFonts w:ascii="Arial" w:hAnsi="Arial" w:cs="Arial"/>
          <w:color w:val="212121"/>
          <w:sz w:val="22"/>
          <w:szCs w:val="22"/>
        </w:rPr>
        <w:br/>
      </w:r>
      <w:hyperlink r:id="rId14" w:history="1">
        <w:r w:rsidRPr="002539BD">
          <w:rPr>
            <w:rStyle w:val="Hipervnculo"/>
            <w:rFonts w:ascii="Arial" w:hAnsi="Arial" w:cs="Arial"/>
            <w:sz w:val="22"/>
            <w:szCs w:val="22"/>
          </w:rPr>
          <w:t>Vea más</w:t>
        </w:r>
      </w:hyperlink>
      <w:r w:rsidRPr="002539BD">
        <w:rPr>
          <w:rFonts w:ascii="Arial" w:hAnsi="Arial" w:cs="Arial"/>
          <w:color w:val="000080"/>
          <w:sz w:val="22"/>
          <w:szCs w:val="22"/>
        </w:rPr>
        <w:br/>
      </w:r>
      <w:r w:rsidR="00A21B5C" w:rsidRPr="002539BD">
        <w:rPr>
          <w:rFonts w:ascii="Arial" w:hAnsi="Arial" w:cs="Arial"/>
          <w:color w:val="000080"/>
          <w:sz w:val="22"/>
          <w:szCs w:val="22"/>
        </w:rPr>
        <w:br/>
      </w:r>
      <w:r w:rsidR="0086571B" w:rsidRPr="002539BD">
        <w:rPr>
          <w:rFonts w:ascii="Arial" w:hAnsi="Arial" w:cs="Arial"/>
          <w:color w:val="000080"/>
          <w:sz w:val="22"/>
          <w:szCs w:val="22"/>
        </w:rPr>
        <w:br/>
      </w:r>
      <w:r w:rsidRPr="002539BD">
        <w:rPr>
          <w:rFonts w:ascii="Arial" w:hAnsi="Arial" w:cs="Arial"/>
          <w:color w:val="000080"/>
          <w:sz w:val="28"/>
          <w:szCs w:val="28"/>
        </w:rPr>
        <w:t>PREMIO NACIONAL PARA LARGOMETRAJE</w:t>
      </w:r>
      <w:r w:rsidR="00A21B5C" w:rsidRPr="002539BD">
        <w:rPr>
          <w:rFonts w:ascii="Arial" w:hAnsi="Arial" w:cs="Arial"/>
          <w:color w:val="212121"/>
          <w:sz w:val="23"/>
          <w:szCs w:val="23"/>
        </w:rPr>
        <w:br/>
      </w:r>
      <w:r w:rsidRPr="002539BD">
        <w:rPr>
          <w:rFonts w:ascii="Arial" w:hAnsi="Arial" w:cs="Arial"/>
          <w:sz w:val="22"/>
          <w:szCs w:val="22"/>
        </w:rPr>
        <w:t xml:space="preserve">La Cinemateca Distrital - Gerencia de Artes Audiovisuales del Instituto Distrital de las Artes </w:t>
      </w:r>
      <w:r w:rsidR="00DE58C9" w:rsidRPr="002539BD">
        <w:rPr>
          <w:rFonts w:ascii="Arial" w:hAnsi="Arial" w:cs="Arial"/>
          <w:sz w:val="22"/>
          <w:szCs w:val="22"/>
        </w:rPr>
        <w:t>–</w:t>
      </w:r>
      <w:r w:rsidRPr="002539BD">
        <w:rPr>
          <w:rFonts w:ascii="Arial" w:hAnsi="Arial" w:cs="Arial"/>
          <w:sz w:val="22"/>
          <w:szCs w:val="22"/>
        </w:rPr>
        <w:t xml:space="preserve"> IDARTES</w:t>
      </w:r>
      <w:r w:rsidR="00DE58C9" w:rsidRPr="002539BD">
        <w:rPr>
          <w:rFonts w:ascii="Arial" w:hAnsi="Arial" w:cs="Arial"/>
          <w:sz w:val="22"/>
          <w:szCs w:val="22"/>
        </w:rPr>
        <w:t>,</w:t>
      </w:r>
      <w:r w:rsidRPr="002539BD">
        <w:rPr>
          <w:rFonts w:ascii="Arial" w:hAnsi="Arial" w:cs="Arial"/>
          <w:sz w:val="22"/>
          <w:szCs w:val="22"/>
        </w:rPr>
        <w:t xml:space="preserve"> apoya la promoción, circulación o distribución de un largometraje nacional de especial calidad y valor patrimonial (tema y género libre) finalizado entre los años 2015 y septiembre de 2016.</w:t>
      </w:r>
      <w:r w:rsidR="00A21B5C" w:rsidRPr="002539BD">
        <w:rPr>
          <w:rFonts w:ascii="Arial" w:hAnsi="Arial" w:cs="Arial"/>
          <w:sz w:val="22"/>
          <w:szCs w:val="22"/>
        </w:rPr>
        <w:br/>
      </w:r>
      <w:r w:rsidRPr="002539BD">
        <w:rPr>
          <w:rStyle w:val="Textoennegrita"/>
          <w:rFonts w:ascii="Arial" w:eastAsiaTheme="majorEastAsia" w:hAnsi="Arial" w:cs="Arial"/>
          <w:b w:val="0"/>
          <w:sz w:val="22"/>
          <w:szCs w:val="22"/>
        </w:rPr>
        <w:t>El lunes</w:t>
      </w:r>
      <w:r w:rsidRPr="002539BD">
        <w:rPr>
          <w:rStyle w:val="Textoennegrita"/>
          <w:rFonts w:ascii="Arial" w:eastAsiaTheme="majorEastAsia" w:hAnsi="Arial" w:cs="Arial"/>
          <w:sz w:val="22"/>
          <w:szCs w:val="22"/>
        </w:rPr>
        <w:t xml:space="preserve"> </w:t>
      </w:r>
      <w:r w:rsidRPr="002539BD">
        <w:rPr>
          <w:rFonts w:ascii="Arial" w:hAnsi="Arial" w:cs="Arial"/>
          <w:sz w:val="22"/>
          <w:szCs w:val="22"/>
        </w:rPr>
        <w:t xml:space="preserve">26 de </w:t>
      </w:r>
      <w:r w:rsidR="00DE58C9" w:rsidRPr="002539BD">
        <w:rPr>
          <w:rFonts w:ascii="Arial" w:hAnsi="Arial" w:cs="Arial"/>
          <w:sz w:val="22"/>
          <w:szCs w:val="22"/>
        </w:rPr>
        <w:t>septiembre a</w:t>
      </w:r>
      <w:r w:rsidRPr="002539BD">
        <w:rPr>
          <w:rFonts w:ascii="Arial" w:hAnsi="Arial" w:cs="Arial"/>
          <w:sz w:val="22"/>
          <w:szCs w:val="22"/>
        </w:rPr>
        <w:t xml:space="preserve"> las 10:00 a.m. en la Cinemateca Distrital se realizará una j</w:t>
      </w:r>
      <w:r w:rsidRPr="002539BD">
        <w:rPr>
          <w:rStyle w:val="Textoennegrita"/>
          <w:rFonts w:ascii="Arial" w:eastAsiaTheme="majorEastAsia" w:hAnsi="Arial" w:cs="Arial"/>
          <w:b w:val="0"/>
          <w:sz w:val="22"/>
          <w:szCs w:val="22"/>
        </w:rPr>
        <w:t>ornada informativa</w:t>
      </w:r>
      <w:r w:rsidR="00DE58C9" w:rsidRPr="002539BD">
        <w:rPr>
          <w:rStyle w:val="Textoennegrita"/>
          <w:rFonts w:ascii="Arial" w:hAnsi="Arial" w:cs="Arial"/>
          <w:b w:val="0"/>
          <w:sz w:val="22"/>
          <w:szCs w:val="22"/>
        </w:rPr>
        <w:t xml:space="preserve"> en torno a este premio.</w:t>
      </w:r>
      <w:r w:rsidR="00A21B5C" w:rsidRPr="002539BD">
        <w:rPr>
          <w:rFonts w:ascii="Arial" w:hAnsi="Arial" w:cs="Arial"/>
          <w:sz w:val="22"/>
          <w:szCs w:val="22"/>
        </w:rPr>
        <w:br/>
      </w:r>
      <w:r w:rsidRPr="002539BD">
        <w:rPr>
          <w:rStyle w:val="Textoennegrita"/>
          <w:rFonts w:ascii="Arial" w:eastAsiaTheme="majorEastAsia" w:hAnsi="Arial" w:cs="Arial"/>
          <w:b w:val="0"/>
          <w:sz w:val="22"/>
          <w:szCs w:val="22"/>
        </w:rPr>
        <w:t>La recepción de propuestas se realizará entre el</w:t>
      </w:r>
      <w:r w:rsidRPr="002539BD">
        <w:rPr>
          <w:rFonts w:ascii="Arial" w:hAnsi="Arial" w:cs="Arial"/>
          <w:sz w:val="22"/>
          <w:szCs w:val="22"/>
        </w:rPr>
        <w:t xml:space="preserve"> 5 y 7 de octubre.</w:t>
      </w:r>
      <w:r w:rsidRPr="002539BD">
        <w:rPr>
          <w:rFonts w:ascii="Arial" w:hAnsi="Arial" w:cs="Arial"/>
          <w:sz w:val="22"/>
          <w:szCs w:val="22"/>
        </w:rPr>
        <w:br/>
      </w:r>
      <w:hyperlink r:id="rId15" w:history="1">
        <w:r w:rsidRPr="002539BD">
          <w:rPr>
            <w:rStyle w:val="Hipervnculo"/>
            <w:rFonts w:ascii="Arial" w:hAnsi="Arial" w:cs="Arial"/>
            <w:sz w:val="22"/>
            <w:szCs w:val="22"/>
          </w:rPr>
          <w:t>Vea más</w:t>
        </w:r>
      </w:hyperlink>
      <w:r w:rsidR="00A21B5C" w:rsidRPr="002539BD">
        <w:rPr>
          <w:rFonts w:ascii="Arial" w:hAnsi="Arial" w:cs="Arial"/>
          <w:sz w:val="22"/>
          <w:szCs w:val="22"/>
        </w:rPr>
        <w:br/>
      </w:r>
      <w:r w:rsidR="00A21B5C" w:rsidRPr="002539BD">
        <w:rPr>
          <w:rFonts w:ascii="Arial" w:hAnsi="Arial" w:cs="Arial"/>
          <w:color w:val="800000"/>
          <w:sz w:val="22"/>
          <w:szCs w:val="22"/>
        </w:rPr>
        <w:br/>
      </w:r>
      <w:r w:rsidRPr="002539BD">
        <w:rPr>
          <w:rFonts w:ascii="Arial" w:hAnsi="Arial" w:cs="Arial"/>
          <w:color w:val="800000"/>
          <w:sz w:val="22"/>
          <w:szCs w:val="22"/>
        </w:rPr>
        <w:br/>
      </w:r>
      <w:r w:rsidR="00E05A47" w:rsidRPr="002539BD">
        <w:rPr>
          <w:rFonts w:ascii="Arial" w:hAnsi="Arial" w:cs="Arial"/>
          <w:color w:val="000080"/>
          <w:sz w:val="28"/>
          <w:szCs w:val="28"/>
        </w:rPr>
        <w:t>13° ENCUENTRO DE COPRODUCCIÓN</w:t>
      </w:r>
      <w:r w:rsidR="00E05A47" w:rsidRPr="002539BD">
        <w:rPr>
          <w:rFonts w:ascii="Arial" w:hAnsi="Arial" w:cs="Arial"/>
        </w:rPr>
        <w:br/>
      </w:r>
      <w:r w:rsidR="00E05A47" w:rsidRPr="002539BD">
        <w:rPr>
          <w:rFonts w:ascii="Arial" w:hAnsi="Arial" w:cs="Arial"/>
          <w:sz w:val="22"/>
          <w:szCs w:val="22"/>
        </w:rPr>
        <w:t xml:space="preserve">El Festival Internacional de Cine en Guadalajara abre su convocatoria al Encuentro de Coproducción, que se llevará a cabo del 12 al 14 de marzo de 2017, dirigida a largometrajes de ficción o documentales en etapa de preproducción. </w:t>
      </w:r>
      <w:r w:rsidR="00E05A47" w:rsidRPr="002539BD">
        <w:rPr>
          <w:rFonts w:ascii="Arial" w:hAnsi="Arial" w:cs="Arial"/>
          <w:sz w:val="22"/>
          <w:szCs w:val="22"/>
        </w:rPr>
        <w:br/>
        <w:t xml:space="preserve">El objetivo principal del Encuentro es propiciar el contacto directo entre proyectos cinematográficos en desarrollo de Iberoamérica con profesionales de la industria audiovisual, fondos de financiamiento, productores, compradores y vendedores internacionales. </w:t>
      </w:r>
      <w:r w:rsidR="00E05A47" w:rsidRPr="002539BD">
        <w:rPr>
          <w:rFonts w:ascii="Arial" w:hAnsi="Arial" w:cs="Arial"/>
          <w:sz w:val="22"/>
          <w:szCs w:val="22"/>
        </w:rPr>
        <w:br/>
        <w:t>La inscripción de proyectos vence el 5 de diciembre.</w:t>
      </w:r>
      <w:r w:rsidR="00E05A47" w:rsidRPr="002539BD">
        <w:rPr>
          <w:rFonts w:ascii="Arial" w:hAnsi="Arial" w:cs="Arial"/>
          <w:sz w:val="22"/>
          <w:szCs w:val="22"/>
        </w:rPr>
        <w:br/>
        <w:t xml:space="preserve">Contacto: angelica.lares@ficg.mx </w:t>
      </w:r>
      <w:r w:rsidR="00E05A47" w:rsidRPr="002539BD">
        <w:rPr>
          <w:rFonts w:ascii="Arial" w:hAnsi="Arial" w:cs="Arial"/>
          <w:sz w:val="22"/>
          <w:szCs w:val="22"/>
        </w:rPr>
        <w:br/>
      </w:r>
      <w:hyperlink r:id="rId16" w:history="1">
        <w:r w:rsidR="00E05A47" w:rsidRPr="002539BD">
          <w:rPr>
            <w:rStyle w:val="Hipervnculo"/>
            <w:rFonts w:ascii="Arial" w:eastAsiaTheme="majorEastAsia" w:hAnsi="Arial" w:cs="Arial"/>
            <w:sz w:val="22"/>
            <w:szCs w:val="22"/>
          </w:rPr>
          <w:t>Vea más</w:t>
        </w:r>
      </w:hyperlink>
      <w:r w:rsidR="00E05A47" w:rsidRPr="002539BD">
        <w:rPr>
          <w:rFonts w:ascii="Arial" w:hAnsi="Arial" w:cs="Arial"/>
          <w:sz w:val="22"/>
          <w:szCs w:val="22"/>
        </w:rPr>
        <w:br/>
      </w:r>
      <w:r w:rsidR="00A21B5C" w:rsidRPr="002539BD">
        <w:rPr>
          <w:rFonts w:ascii="Arial" w:hAnsi="Arial" w:cs="Arial"/>
          <w:sz w:val="22"/>
          <w:szCs w:val="22"/>
        </w:rPr>
        <w:br/>
      </w:r>
      <w:r w:rsidR="00A21B5C" w:rsidRPr="002539BD">
        <w:rPr>
          <w:rFonts w:ascii="Arial" w:hAnsi="Arial" w:cs="Arial"/>
          <w:sz w:val="22"/>
          <w:szCs w:val="22"/>
        </w:rPr>
        <w:br/>
      </w:r>
      <w:r w:rsidR="00E05A47" w:rsidRPr="002539BD">
        <w:rPr>
          <w:rFonts w:ascii="Arial" w:hAnsi="Arial" w:cs="Arial"/>
          <w:color w:val="000080"/>
          <w:sz w:val="28"/>
          <w:szCs w:val="28"/>
        </w:rPr>
        <w:t>PROYECTOS DE AUTOR</w:t>
      </w:r>
      <w:r w:rsidR="00E05A47" w:rsidRPr="002539BD">
        <w:rPr>
          <w:rFonts w:ascii="Arial" w:hAnsi="Arial" w:cs="Arial"/>
        </w:rPr>
        <w:br/>
      </w:r>
      <w:r w:rsidR="00E05A47" w:rsidRPr="002539BD">
        <w:rPr>
          <w:rFonts w:ascii="Arial" w:hAnsi="Arial" w:cs="Arial"/>
          <w:sz w:val="22"/>
          <w:szCs w:val="22"/>
        </w:rPr>
        <w:t>MRG//Work, el encuentro de formación, análisis y desarrollo</w:t>
      </w:r>
      <w:r w:rsidR="00DE58C9" w:rsidRPr="002539BD">
        <w:rPr>
          <w:rFonts w:ascii="Arial" w:hAnsi="Arial" w:cs="Arial"/>
          <w:sz w:val="22"/>
          <w:szCs w:val="22"/>
        </w:rPr>
        <w:t>,</w:t>
      </w:r>
      <w:r w:rsidR="00E05A47" w:rsidRPr="002539BD">
        <w:rPr>
          <w:rFonts w:ascii="Arial" w:hAnsi="Arial" w:cs="Arial"/>
          <w:sz w:val="22"/>
          <w:szCs w:val="22"/>
        </w:rPr>
        <w:t xml:space="preserve"> del Festival Márgenes para proyectos audiovisuales de autor, en cualquier género, convoca a autores españoles, </w:t>
      </w:r>
      <w:r w:rsidR="00E05A47" w:rsidRPr="002539BD">
        <w:rPr>
          <w:rFonts w:ascii="Arial" w:hAnsi="Arial" w:cs="Arial"/>
          <w:sz w:val="22"/>
          <w:szCs w:val="22"/>
        </w:rPr>
        <w:lastRenderedPageBreak/>
        <w:t xml:space="preserve">portugueses y latinoamericanos residentes en España y Portugal. Se aceptarán proyectos en diferentes estados (escritura, desarrollo o posproducción), con cualquier duración, género o temática. </w:t>
      </w:r>
      <w:r w:rsidR="00E05A47" w:rsidRPr="002539BD">
        <w:rPr>
          <w:rFonts w:ascii="Arial" w:hAnsi="Arial" w:cs="Arial"/>
          <w:sz w:val="22"/>
          <w:szCs w:val="22"/>
        </w:rPr>
        <w:br/>
        <w:t xml:space="preserve">La segunda edición de MRG//WORK tendrá lugar del 1 al 3 de diciembre de 2016 en Madrid, en el marco del VI Festival Márgenes. </w:t>
      </w:r>
      <w:r w:rsidR="00E05A47" w:rsidRPr="002539BD">
        <w:rPr>
          <w:rFonts w:ascii="Arial" w:hAnsi="Arial" w:cs="Arial"/>
          <w:sz w:val="22"/>
          <w:szCs w:val="22"/>
        </w:rPr>
        <w:br/>
        <w:t xml:space="preserve">La inscripción es gratuita y finaliza el 30 de septiembre. </w:t>
      </w:r>
      <w:r w:rsidR="00E05A47" w:rsidRPr="002539BD">
        <w:rPr>
          <w:rFonts w:ascii="Arial" w:hAnsi="Arial" w:cs="Arial"/>
          <w:sz w:val="22"/>
          <w:szCs w:val="22"/>
        </w:rPr>
        <w:br/>
      </w:r>
      <w:hyperlink r:id="rId17" w:history="1">
        <w:r w:rsidR="00E05A47" w:rsidRPr="002539BD">
          <w:rPr>
            <w:rStyle w:val="Hipervnculo"/>
            <w:rFonts w:ascii="Arial" w:eastAsiaTheme="majorEastAsia" w:hAnsi="Arial" w:cs="Arial"/>
            <w:sz w:val="22"/>
            <w:szCs w:val="22"/>
          </w:rPr>
          <w:t>Vea más</w:t>
        </w:r>
      </w:hyperlink>
      <w:r w:rsidR="00E05A47" w:rsidRPr="002539BD">
        <w:rPr>
          <w:rFonts w:ascii="Arial" w:hAnsi="Arial" w:cs="Arial"/>
          <w:sz w:val="22"/>
          <w:szCs w:val="22"/>
        </w:rPr>
        <w:br/>
      </w:r>
      <w:r w:rsidR="00E05A47" w:rsidRPr="002539BD">
        <w:rPr>
          <w:rFonts w:ascii="Arial" w:hAnsi="Arial" w:cs="Arial"/>
          <w:sz w:val="22"/>
          <w:szCs w:val="22"/>
        </w:rPr>
        <w:br/>
      </w:r>
      <w:r w:rsidR="00E05A47" w:rsidRPr="002539BD">
        <w:rPr>
          <w:rFonts w:ascii="Arial" w:hAnsi="Arial" w:cs="Arial"/>
          <w:color w:val="000080"/>
          <w:sz w:val="22"/>
          <w:szCs w:val="22"/>
        </w:rPr>
        <w:br/>
      </w:r>
      <w:r w:rsidR="00E05A47" w:rsidRPr="002539BD">
        <w:rPr>
          <w:rFonts w:ascii="Arial" w:hAnsi="Arial" w:cs="Arial"/>
          <w:color w:val="000080"/>
          <w:sz w:val="28"/>
          <w:szCs w:val="28"/>
        </w:rPr>
        <w:t>PREMIOS GOYA</w:t>
      </w:r>
      <w:r w:rsidR="00E05A47" w:rsidRPr="002539BD">
        <w:rPr>
          <w:rFonts w:ascii="Arial" w:hAnsi="Arial" w:cs="Arial"/>
          <w:color w:val="000080"/>
          <w:sz w:val="28"/>
          <w:szCs w:val="28"/>
        </w:rPr>
        <w:br/>
      </w:r>
      <w:r w:rsidR="00E05A47" w:rsidRPr="002539BD">
        <w:rPr>
          <w:rFonts w:ascii="Arial" w:hAnsi="Arial" w:cs="Arial"/>
          <w:bCs/>
          <w:sz w:val="22"/>
          <w:szCs w:val="22"/>
        </w:rPr>
        <w:t xml:space="preserve">El plazo para inscripción de películas iberoamericanas y cortometrajes </w:t>
      </w:r>
      <w:r w:rsidR="00006E7F">
        <w:rPr>
          <w:rFonts w:ascii="Arial" w:hAnsi="Arial" w:cs="Arial"/>
          <w:bCs/>
          <w:sz w:val="22"/>
          <w:szCs w:val="22"/>
        </w:rPr>
        <w:t xml:space="preserve">a </w:t>
      </w:r>
      <w:r w:rsidR="00006E7F" w:rsidRPr="002539BD">
        <w:rPr>
          <w:rFonts w:ascii="Arial" w:hAnsi="Arial" w:cs="Arial"/>
          <w:bCs/>
          <w:sz w:val="22"/>
          <w:szCs w:val="22"/>
        </w:rPr>
        <w:t xml:space="preserve">los 31 Premios Goya </w:t>
      </w:r>
      <w:r w:rsidR="00E05A47" w:rsidRPr="002539BD">
        <w:rPr>
          <w:rFonts w:ascii="Arial" w:hAnsi="Arial" w:cs="Arial"/>
          <w:bCs/>
          <w:sz w:val="22"/>
          <w:szCs w:val="22"/>
        </w:rPr>
        <w:t xml:space="preserve">finaliza el 30 de septiembre. </w:t>
      </w:r>
      <w:r w:rsidR="004D551C" w:rsidRPr="002539BD">
        <w:rPr>
          <w:rFonts w:ascii="Arial" w:hAnsi="Arial" w:cs="Arial"/>
          <w:bCs/>
          <w:sz w:val="22"/>
          <w:szCs w:val="22"/>
        </w:rPr>
        <w:t>L</w:t>
      </w:r>
      <w:r w:rsidR="00E05A47" w:rsidRPr="002539BD">
        <w:rPr>
          <w:rFonts w:ascii="Arial" w:hAnsi="Arial" w:cs="Arial"/>
          <w:bCs/>
          <w:sz w:val="22"/>
          <w:szCs w:val="22"/>
        </w:rPr>
        <w:t xml:space="preserve">as </w:t>
      </w:r>
      <w:r w:rsidR="00006E7F">
        <w:rPr>
          <w:rFonts w:ascii="Arial" w:hAnsi="Arial" w:cs="Arial"/>
          <w:bCs/>
          <w:sz w:val="22"/>
          <w:szCs w:val="22"/>
        </w:rPr>
        <w:t>obra</w:t>
      </w:r>
      <w:r w:rsidR="00E05A47" w:rsidRPr="002539BD">
        <w:rPr>
          <w:rFonts w:ascii="Arial" w:hAnsi="Arial" w:cs="Arial"/>
          <w:bCs/>
          <w:sz w:val="22"/>
          <w:szCs w:val="22"/>
        </w:rPr>
        <w:t xml:space="preserve">s que opten a las candidaturas de </w:t>
      </w:r>
      <w:r w:rsidR="004D551C" w:rsidRPr="002539BD">
        <w:rPr>
          <w:rFonts w:ascii="Arial" w:hAnsi="Arial" w:cs="Arial"/>
          <w:bCs/>
          <w:sz w:val="22"/>
          <w:szCs w:val="22"/>
        </w:rPr>
        <w:t>guion</w:t>
      </w:r>
      <w:r w:rsidR="00E05A47" w:rsidRPr="002539BD">
        <w:rPr>
          <w:rFonts w:ascii="Arial" w:hAnsi="Arial" w:cs="Arial"/>
          <w:bCs/>
          <w:sz w:val="22"/>
          <w:szCs w:val="22"/>
        </w:rPr>
        <w:t xml:space="preserve"> (original o adaptado) podrán poner el </w:t>
      </w:r>
      <w:r w:rsidR="004D551C" w:rsidRPr="002539BD">
        <w:rPr>
          <w:rFonts w:ascii="Arial" w:hAnsi="Arial" w:cs="Arial"/>
          <w:bCs/>
          <w:sz w:val="22"/>
          <w:szCs w:val="22"/>
        </w:rPr>
        <w:t>guion</w:t>
      </w:r>
      <w:r w:rsidR="00E05A47" w:rsidRPr="002539BD">
        <w:rPr>
          <w:rFonts w:ascii="Arial" w:hAnsi="Arial" w:cs="Arial"/>
          <w:bCs/>
          <w:sz w:val="22"/>
          <w:szCs w:val="22"/>
        </w:rPr>
        <w:t xml:space="preserve"> completo en la página web oficial de los Premios Goya a disposición de los académicos y para su lectura por el público en general.</w:t>
      </w:r>
      <w:r w:rsidR="00E05A47" w:rsidRPr="002539BD">
        <w:rPr>
          <w:rFonts w:ascii="Arial" w:hAnsi="Arial" w:cs="Arial"/>
          <w:bCs/>
          <w:sz w:val="22"/>
          <w:szCs w:val="22"/>
        </w:rPr>
        <w:br/>
        <w:t>En las categorías de Mejor Película, Mejor Película de Animación, Mejor Película Documental, Mejor Película Iberoamericana y Mejor Película Europea, por primera vez el premio se concederá a una empresa (hasta ahora los destinatarios de los premios eran persona naturales).</w:t>
      </w:r>
      <w:r w:rsidR="00E05A47" w:rsidRPr="002539BD">
        <w:rPr>
          <w:rFonts w:ascii="Arial" w:hAnsi="Arial" w:cs="Arial"/>
          <w:bCs/>
          <w:sz w:val="22"/>
          <w:szCs w:val="22"/>
        </w:rPr>
        <w:br/>
      </w:r>
      <w:r w:rsidR="004D551C" w:rsidRPr="002539BD">
        <w:rPr>
          <w:rFonts w:ascii="Arial" w:hAnsi="Arial" w:cs="Arial"/>
          <w:bCs/>
          <w:sz w:val="22"/>
          <w:szCs w:val="22"/>
        </w:rPr>
        <w:t>L</w:t>
      </w:r>
      <w:r w:rsidR="00E05A47" w:rsidRPr="002539BD">
        <w:rPr>
          <w:rFonts w:ascii="Arial" w:hAnsi="Arial" w:cs="Arial"/>
          <w:bCs/>
          <w:sz w:val="22"/>
          <w:szCs w:val="22"/>
        </w:rPr>
        <w:t>os cortometrajes documentales y de animación</w:t>
      </w:r>
      <w:r w:rsidR="004D551C" w:rsidRPr="002539BD">
        <w:rPr>
          <w:rFonts w:ascii="Arial" w:hAnsi="Arial" w:cs="Arial"/>
          <w:bCs/>
          <w:sz w:val="22"/>
          <w:szCs w:val="22"/>
        </w:rPr>
        <w:t xml:space="preserve"> que se postul</w:t>
      </w:r>
      <w:r w:rsidR="008E2376" w:rsidRPr="002539BD">
        <w:rPr>
          <w:rFonts w:ascii="Arial" w:hAnsi="Arial" w:cs="Arial"/>
          <w:bCs/>
          <w:sz w:val="22"/>
          <w:szCs w:val="22"/>
        </w:rPr>
        <w:t xml:space="preserve">en </w:t>
      </w:r>
      <w:r w:rsidR="00E05A47" w:rsidRPr="002539BD">
        <w:rPr>
          <w:rFonts w:ascii="Arial" w:hAnsi="Arial" w:cs="Arial"/>
          <w:bCs/>
          <w:sz w:val="22"/>
          <w:szCs w:val="22"/>
        </w:rPr>
        <w:t>tendrán que haber sido premiados por al menos un festival de la lista festivales y concursos señalada por la Academia.</w:t>
      </w:r>
      <w:r w:rsidR="00E05A47" w:rsidRPr="002539BD">
        <w:rPr>
          <w:rFonts w:ascii="Arial" w:hAnsi="Arial" w:cs="Arial"/>
          <w:bCs/>
          <w:sz w:val="22"/>
          <w:szCs w:val="22"/>
        </w:rPr>
        <w:br/>
      </w:r>
      <w:hyperlink r:id="rId18" w:history="1">
        <w:r w:rsidR="00E05A47" w:rsidRPr="00006E7F">
          <w:rPr>
            <w:rStyle w:val="Hipervnculo"/>
            <w:rFonts w:ascii="Arial" w:hAnsi="Arial" w:cs="Arial"/>
            <w:bCs/>
            <w:sz w:val="22"/>
            <w:szCs w:val="22"/>
          </w:rPr>
          <w:t>Vea más</w:t>
        </w:r>
      </w:hyperlink>
      <w:r w:rsidR="00A21B5C" w:rsidRPr="002539BD">
        <w:rPr>
          <w:rFonts w:ascii="Arial" w:hAnsi="Arial" w:cs="Arial"/>
          <w:color w:val="000000"/>
          <w:sz w:val="22"/>
          <w:szCs w:val="22"/>
        </w:rPr>
        <w:br/>
      </w:r>
      <w:r w:rsidR="00A21B5C" w:rsidRPr="002539BD">
        <w:rPr>
          <w:rFonts w:ascii="Arial" w:hAnsi="Arial" w:cs="Arial"/>
          <w:color w:val="000000"/>
          <w:sz w:val="22"/>
          <w:szCs w:val="22"/>
        </w:rPr>
        <w:br/>
      </w:r>
      <w:r w:rsidRPr="002539BD">
        <w:rPr>
          <w:rFonts w:ascii="Arial" w:hAnsi="Arial" w:cs="Arial"/>
          <w:color w:val="800000"/>
          <w:sz w:val="22"/>
          <w:szCs w:val="22"/>
        </w:rPr>
        <w:br/>
      </w:r>
      <w:r w:rsidR="00DA6054" w:rsidRPr="002539BD">
        <w:rPr>
          <w:rFonts w:ascii="Arial" w:hAnsi="Arial" w:cs="Arial"/>
          <w:color w:val="800000"/>
        </w:rPr>
        <w:t>____________________________________________________</w:t>
      </w:r>
      <w:r w:rsidR="00DA6054" w:rsidRPr="002539BD">
        <w:rPr>
          <w:rFonts w:ascii="Arial" w:hAnsi="Arial" w:cs="Arial"/>
          <w:color w:val="800000"/>
        </w:rPr>
        <w:br/>
      </w:r>
      <w:r w:rsidR="00E204CC" w:rsidRPr="002539BD">
        <w:rPr>
          <w:rFonts w:ascii="Arial" w:hAnsi="Arial" w:cs="Arial"/>
          <w:color w:val="800000"/>
          <w:sz w:val="48"/>
          <w:szCs w:val="48"/>
        </w:rPr>
        <w:t>Pizarrón</w:t>
      </w:r>
      <w:r w:rsidR="00A21B5C" w:rsidRPr="002539BD">
        <w:rPr>
          <w:rFonts w:ascii="Arial" w:hAnsi="Arial" w:cs="Arial"/>
          <w:color w:val="800000"/>
          <w:sz w:val="48"/>
          <w:szCs w:val="48"/>
        </w:rPr>
        <w:br/>
      </w:r>
      <w:r w:rsidR="00E05A47" w:rsidRPr="002539BD">
        <w:rPr>
          <w:rFonts w:ascii="Arial" w:hAnsi="Arial" w:cs="Arial"/>
          <w:color w:val="000080"/>
          <w:sz w:val="28"/>
          <w:szCs w:val="28"/>
        </w:rPr>
        <w:t>CONVOCAN AL I SALÓN DE PRODUCTORES Y PROYECTOS CINEMATOGRÁFICOS</w:t>
      </w:r>
      <w:r w:rsidR="00E05A47" w:rsidRPr="002539BD">
        <w:rPr>
          <w:rFonts w:ascii="Arial" w:hAnsi="Arial" w:cs="Arial"/>
          <w:color w:val="000080"/>
        </w:rPr>
        <w:t xml:space="preserve"> </w:t>
      </w:r>
      <w:r w:rsidR="00E05A47" w:rsidRPr="002539BD">
        <w:rPr>
          <w:rFonts w:ascii="Arial" w:hAnsi="Arial" w:cs="Arial"/>
        </w:rPr>
        <w:br/>
      </w:r>
      <w:r w:rsidR="00E05A47" w:rsidRPr="002539BD">
        <w:rPr>
          <w:rFonts w:ascii="Arial" w:hAnsi="Arial" w:cs="Arial"/>
          <w:sz w:val="22"/>
          <w:szCs w:val="22"/>
        </w:rPr>
        <w:t>El Primer Salón de productores y proyectos cinematográficos, una iniciativa del 8º. Festival de Cine de Cali, convoca a productores vallecaucanos con guiones para largometrajes de ficción, documental o animación. El evento contará con sesiones formativas para aportar herramientas de negociación y presentación de proyectos, afianzar habilidades de pitching, profundizar en los aspectos fundamentales de un plan de producción y fortalecer los proyectos para mercados internacionales.</w:t>
      </w:r>
      <w:r w:rsidR="00E05A47" w:rsidRPr="002539BD">
        <w:rPr>
          <w:rFonts w:ascii="Arial" w:hAnsi="Arial" w:cs="Arial"/>
          <w:sz w:val="22"/>
          <w:szCs w:val="22"/>
        </w:rPr>
        <w:br/>
        <w:t xml:space="preserve">El Salón se llevará a cabo del 11 al 14 de noviembre de 2016 durante el 8° Festival de Cine de Cali – FICCALI. </w:t>
      </w:r>
      <w:r w:rsidR="00E05A47" w:rsidRPr="002539BD">
        <w:rPr>
          <w:rFonts w:ascii="Arial" w:hAnsi="Arial" w:cs="Arial"/>
          <w:sz w:val="22"/>
          <w:szCs w:val="22"/>
        </w:rPr>
        <w:br/>
        <w:t xml:space="preserve">Inscripciones abiertas hasta el 30 de septiembre. </w:t>
      </w:r>
      <w:r w:rsidR="00E05A47" w:rsidRPr="002539BD">
        <w:rPr>
          <w:rFonts w:ascii="Arial" w:hAnsi="Arial" w:cs="Arial"/>
          <w:sz w:val="22"/>
          <w:szCs w:val="22"/>
        </w:rPr>
        <w:br/>
        <w:t>Contacto: salonproductoresyproyectos@gmail.com, alinahleap@gmail.com</w:t>
      </w:r>
      <w:r w:rsidR="00E05A47" w:rsidRPr="002539BD">
        <w:rPr>
          <w:rFonts w:ascii="Arial" w:hAnsi="Arial" w:cs="Arial"/>
          <w:sz w:val="22"/>
          <w:szCs w:val="22"/>
        </w:rPr>
        <w:br/>
      </w:r>
      <w:hyperlink r:id="rId19" w:history="1">
        <w:r w:rsidR="00E05A47" w:rsidRPr="002539BD">
          <w:rPr>
            <w:rStyle w:val="Hipervnculo"/>
            <w:rFonts w:ascii="Arial" w:eastAsiaTheme="majorEastAsia" w:hAnsi="Arial" w:cs="Arial"/>
            <w:sz w:val="22"/>
            <w:szCs w:val="22"/>
          </w:rPr>
          <w:t>Vea más</w:t>
        </w:r>
      </w:hyperlink>
      <w:r w:rsidR="00E05A47" w:rsidRPr="002539BD">
        <w:rPr>
          <w:rFonts w:ascii="Arial" w:hAnsi="Arial" w:cs="Arial"/>
          <w:sz w:val="22"/>
          <w:szCs w:val="22"/>
        </w:rPr>
        <w:br/>
      </w:r>
      <w:r w:rsidR="00A21B5C" w:rsidRPr="002539BD">
        <w:rPr>
          <w:rFonts w:ascii="Arial" w:hAnsi="Arial" w:cs="Arial"/>
          <w:color w:val="000080"/>
          <w:sz w:val="22"/>
          <w:szCs w:val="22"/>
        </w:rPr>
        <w:br/>
      </w:r>
      <w:r w:rsidR="0086571B" w:rsidRPr="002539BD">
        <w:rPr>
          <w:rFonts w:ascii="Arial" w:hAnsi="Arial" w:cs="Arial"/>
          <w:color w:val="000080"/>
          <w:sz w:val="22"/>
          <w:szCs w:val="22"/>
        </w:rPr>
        <w:br/>
      </w:r>
      <w:r w:rsidRPr="002539BD">
        <w:rPr>
          <w:rFonts w:ascii="Arial" w:hAnsi="Arial" w:cs="Arial"/>
          <w:color w:val="000080"/>
          <w:sz w:val="28"/>
          <w:szCs w:val="28"/>
        </w:rPr>
        <w:t>CINE E HISTORIA</w:t>
      </w:r>
      <w:r w:rsidRPr="002539BD">
        <w:rPr>
          <w:rFonts w:ascii="Arial" w:hAnsi="Arial" w:cs="Arial"/>
          <w:color w:val="212121"/>
        </w:rPr>
        <w:br/>
      </w:r>
      <w:r w:rsidRPr="002539BD">
        <w:rPr>
          <w:rFonts w:ascii="Arial" w:hAnsi="Arial" w:cs="Arial"/>
          <w:color w:val="212121"/>
          <w:sz w:val="22"/>
          <w:szCs w:val="22"/>
        </w:rPr>
        <w:t>Están abiertas las inscripciones para el D</w:t>
      </w:r>
      <w:r w:rsidRPr="002539BD">
        <w:rPr>
          <w:rFonts w:ascii="Arial" w:hAnsi="Arial" w:cs="Arial"/>
          <w:sz w:val="22"/>
          <w:szCs w:val="22"/>
        </w:rPr>
        <w:t>iplomado internacional sobre guion para cine histórico</w:t>
      </w:r>
      <w:r w:rsidR="008E2376" w:rsidRPr="002539BD">
        <w:rPr>
          <w:rFonts w:ascii="Arial" w:hAnsi="Arial" w:cs="Arial"/>
          <w:sz w:val="22"/>
          <w:szCs w:val="22"/>
        </w:rPr>
        <w:t>,</w:t>
      </w:r>
      <w:r w:rsidRPr="002539BD">
        <w:rPr>
          <w:rFonts w:ascii="Arial" w:hAnsi="Arial" w:cs="Arial"/>
          <w:sz w:val="22"/>
          <w:szCs w:val="22"/>
        </w:rPr>
        <w:t xml:space="preserve"> que organiza la Universidad del Quindío y es beneficiario de un estímulo otorgado por el Fondo para el Desarrollo Cinematográfico </w:t>
      </w:r>
      <w:r w:rsidR="008E2376" w:rsidRPr="002539BD">
        <w:rPr>
          <w:rFonts w:ascii="Arial" w:hAnsi="Arial" w:cs="Arial"/>
          <w:sz w:val="22"/>
          <w:szCs w:val="22"/>
        </w:rPr>
        <w:t>–</w:t>
      </w:r>
      <w:r w:rsidRPr="002539BD">
        <w:rPr>
          <w:rFonts w:ascii="Arial" w:hAnsi="Arial" w:cs="Arial"/>
          <w:sz w:val="22"/>
          <w:szCs w:val="22"/>
        </w:rPr>
        <w:t xml:space="preserve"> FDC</w:t>
      </w:r>
      <w:r w:rsidR="008E2376" w:rsidRPr="002539BD">
        <w:rPr>
          <w:rFonts w:ascii="Arial" w:hAnsi="Arial" w:cs="Arial"/>
          <w:sz w:val="22"/>
          <w:szCs w:val="22"/>
        </w:rPr>
        <w:t>.</w:t>
      </w:r>
      <w:r w:rsidRPr="002539BD">
        <w:rPr>
          <w:rFonts w:ascii="Arial" w:hAnsi="Arial" w:cs="Arial"/>
          <w:sz w:val="22"/>
          <w:szCs w:val="22"/>
        </w:rPr>
        <w:t xml:space="preserve"> </w:t>
      </w:r>
      <w:r w:rsidR="00A21B5C" w:rsidRPr="002539BD">
        <w:rPr>
          <w:rFonts w:ascii="Arial" w:hAnsi="Arial" w:cs="Arial"/>
          <w:sz w:val="22"/>
          <w:szCs w:val="22"/>
        </w:rPr>
        <w:br/>
      </w:r>
      <w:r w:rsidRPr="002539BD">
        <w:rPr>
          <w:rFonts w:ascii="Arial" w:hAnsi="Arial" w:cs="Arial"/>
          <w:sz w:val="22"/>
          <w:szCs w:val="22"/>
        </w:rPr>
        <w:t>El diplomado se realizará entre el 24 de octubre y el 18 de noviembre.</w:t>
      </w:r>
      <w:r w:rsidR="00A21B5C" w:rsidRPr="002539BD">
        <w:rPr>
          <w:rFonts w:ascii="Arial" w:hAnsi="Arial" w:cs="Arial"/>
          <w:sz w:val="22"/>
          <w:szCs w:val="22"/>
        </w:rPr>
        <w:br/>
      </w:r>
      <w:hyperlink r:id="rId20" w:history="1">
        <w:r w:rsidRPr="002539BD">
          <w:rPr>
            <w:rStyle w:val="Hipervnculo"/>
            <w:rFonts w:ascii="Arial" w:hAnsi="Arial" w:cs="Arial"/>
            <w:sz w:val="22"/>
            <w:szCs w:val="22"/>
          </w:rPr>
          <w:t>Vea más</w:t>
        </w:r>
      </w:hyperlink>
      <w:r w:rsidRPr="002539BD">
        <w:rPr>
          <w:rFonts w:ascii="Arial" w:hAnsi="Arial" w:cs="Arial"/>
          <w:sz w:val="22"/>
          <w:szCs w:val="22"/>
        </w:rPr>
        <w:br/>
      </w:r>
      <w:r w:rsidR="00A21B5C" w:rsidRPr="002539BD">
        <w:rPr>
          <w:rFonts w:ascii="Arial" w:hAnsi="Arial" w:cs="Arial"/>
          <w:sz w:val="22"/>
          <w:szCs w:val="22"/>
        </w:rPr>
        <w:br/>
      </w:r>
      <w:r w:rsidR="00A21B5C" w:rsidRPr="002539BD">
        <w:rPr>
          <w:rFonts w:ascii="Arial" w:hAnsi="Arial" w:cs="Arial"/>
          <w:sz w:val="22"/>
          <w:szCs w:val="22"/>
        </w:rPr>
        <w:br/>
      </w:r>
      <w:r w:rsidR="00E05A47" w:rsidRPr="002539BD">
        <w:rPr>
          <w:rFonts w:ascii="Arial" w:hAnsi="Arial" w:cs="Arial"/>
          <w:color w:val="000080"/>
          <w:sz w:val="28"/>
          <w:szCs w:val="28"/>
        </w:rPr>
        <w:lastRenderedPageBreak/>
        <w:t>MONTAJE PARA CINE</w:t>
      </w:r>
      <w:r w:rsidR="00E05A47" w:rsidRPr="002539BD">
        <w:rPr>
          <w:rFonts w:ascii="Arial" w:hAnsi="Arial" w:cs="Arial"/>
          <w:sz w:val="28"/>
          <w:szCs w:val="28"/>
        </w:rPr>
        <w:t xml:space="preserve"> </w:t>
      </w:r>
      <w:r w:rsidR="00E05A47" w:rsidRPr="002539BD">
        <w:rPr>
          <w:rFonts w:ascii="Arial" w:hAnsi="Arial" w:cs="Arial"/>
          <w:sz w:val="28"/>
          <w:szCs w:val="28"/>
        </w:rPr>
        <w:br/>
      </w:r>
      <w:r w:rsidR="00E05A47" w:rsidRPr="002539BD">
        <w:rPr>
          <w:rFonts w:ascii="Arial" w:hAnsi="Arial" w:cs="Arial"/>
          <w:color w:val="000000"/>
          <w:sz w:val="22"/>
          <w:szCs w:val="22"/>
        </w:rPr>
        <w:t xml:space="preserve">La Universidad javeriana organiza el </w:t>
      </w:r>
      <w:r w:rsidR="00E05A47" w:rsidRPr="002539BD">
        <w:rPr>
          <w:rStyle w:val="Textoennegrita"/>
          <w:rFonts w:ascii="Arial" w:eastAsiaTheme="majorEastAsia" w:hAnsi="Arial" w:cs="Arial"/>
          <w:b w:val="0"/>
          <w:sz w:val="22"/>
          <w:szCs w:val="22"/>
        </w:rPr>
        <w:t>curso Montaje para cine</w:t>
      </w:r>
      <w:r w:rsidR="00E05A47" w:rsidRPr="002539BD">
        <w:rPr>
          <w:rFonts w:ascii="Arial" w:hAnsi="Arial" w:cs="Arial"/>
          <w:sz w:val="22"/>
          <w:szCs w:val="22"/>
        </w:rPr>
        <w:t xml:space="preserve">, que tiene </w:t>
      </w:r>
      <w:r w:rsidR="008E2376" w:rsidRPr="002539BD">
        <w:rPr>
          <w:rFonts w:ascii="Arial" w:hAnsi="Arial" w:cs="Arial"/>
          <w:sz w:val="22"/>
          <w:szCs w:val="22"/>
        </w:rPr>
        <w:t xml:space="preserve">entre </w:t>
      </w:r>
      <w:r w:rsidR="00006E7F" w:rsidRPr="002539BD">
        <w:rPr>
          <w:rFonts w:ascii="Arial" w:hAnsi="Arial" w:cs="Arial"/>
          <w:sz w:val="22"/>
          <w:szCs w:val="22"/>
        </w:rPr>
        <w:t>sus objetivos</w:t>
      </w:r>
      <w:r w:rsidR="00E05A47" w:rsidRPr="002539BD">
        <w:rPr>
          <w:rFonts w:ascii="Arial" w:hAnsi="Arial" w:cs="Arial"/>
          <w:sz w:val="22"/>
          <w:szCs w:val="22"/>
        </w:rPr>
        <w:t xml:space="preserve"> </w:t>
      </w:r>
      <w:r w:rsidR="00E05A47" w:rsidRPr="002539BD">
        <w:rPr>
          <w:rFonts w:ascii="Arial" w:hAnsi="Arial" w:cs="Arial"/>
          <w:sz w:val="22"/>
          <w:szCs w:val="22"/>
          <w:shd w:val="clear" w:color="auto" w:fill="FFFFFF"/>
        </w:rPr>
        <w:t>la comprensión de las posibilidades conceptuales y narrativas del montaje audiovisual. Cómo pasar de la lectura del guion literario a la interpretación en el montaje,</w:t>
      </w:r>
      <w:r w:rsidR="00006E7F" w:rsidRPr="002539BD">
        <w:rPr>
          <w:rFonts w:ascii="Arial" w:hAnsi="Arial" w:cs="Arial"/>
          <w:sz w:val="22"/>
          <w:szCs w:val="22"/>
        </w:rPr>
        <w:t> lograr</w:t>
      </w:r>
      <w:r w:rsidR="00E05A47" w:rsidRPr="002539BD">
        <w:rPr>
          <w:rFonts w:ascii="Arial" w:hAnsi="Arial" w:cs="Arial"/>
          <w:sz w:val="22"/>
          <w:szCs w:val="22"/>
        </w:rPr>
        <w:t xml:space="preserve"> una comprensión de los problemas creativos y conceptuales del montaje de películas, aprender a descifrar las potencialidades de un material filmado y estructurar un</w:t>
      </w:r>
      <w:r w:rsidR="00E05A47" w:rsidRPr="002539BD">
        <w:rPr>
          <w:rFonts w:ascii="Arial" w:hAnsi="Arial" w:cs="Arial"/>
          <w:color w:val="1F497D"/>
          <w:sz w:val="22"/>
          <w:szCs w:val="22"/>
        </w:rPr>
        <w:t xml:space="preserve"> </w:t>
      </w:r>
      <w:r w:rsidR="00E05A47" w:rsidRPr="002539BD">
        <w:rPr>
          <w:rFonts w:ascii="Arial" w:hAnsi="Arial" w:cs="Arial"/>
          <w:sz w:val="22"/>
          <w:szCs w:val="22"/>
        </w:rPr>
        <w:t>relato con el que se logre la mejor calidad de emociones.</w:t>
      </w:r>
      <w:r w:rsidR="00A21B5C" w:rsidRPr="002539BD">
        <w:rPr>
          <w:rFonts w:ascii="Arial" w:hAnsi="Arial" w:cs="Arial"/>
          <w:color w:val="1F497D"/>
          <w:sz w:val="22"/>
          <w:szCs w:val="22"/>
          <w:lang w:val="es-ES"/>
        </w:rPr>
        <w:br/>
      </w:r>
      <w:r w:rsidR="00E05A47" w:rsidRPr="002539BD">
        <w:rPr>
          <w:rFonts w:ascii="Arial" w:hAnsi="Arial" w:cs="Arial"/>
          <w:color w:val="1F497D"/>
          <w:sz w:val="22"/>
          <w:szCs w:val="22"/>
        </w:rPr>
        <w:t>In</w:t>
      </w:r>
      <w:r w:rsidR="00E05A47" w:rsidRPr="002539BD">
        <w:rPr>
          <w:rStyle w:val="Textoennegrita"/>
          <w:rFonts w:ascii="Arial" w:eastAsiaTheme="majorEastAsia" w:hAnsi="Arial" w:cs="Arial"/>
          <w:b w:val="0"/>
          <w:color w:val="000000"/>
          <w:sz w:val="22"/>
          <w:szCs w:val="22"/>
        </w:rPr>
        <w:t>icia el</w:t>
      </w:r>
      <w:r w:rsidR="00E05A47" w:rsidRPr="002539BD">
        <w:rPr>
          <w:rFonts w:ascii="Arial" w:hAnsi="Arial" w:cs="Arial"/>
          <w:b/>
          <w:sz w:val="22"/>
          <w:szCs w:val="22"/>
        </w:rPr>
        <w:t xml:space="preserve"> </w:t>
      </w:r>
      <w:r w:rsidR="00E05A47" w:rsidRPr="002539BD">
        <w:rPr>
          <w:rFonts w:ascii="Arial" w:hAnsi="Arial" w:cs="Arial"/>
          <w:sz w:val="22"/>
          <w:szCs w:val="22"/>
        </w:rPr>
        <w:t xml:space="preserve">27 septiembre </w:t>
      </w:r>
      <w:r w:rsidR="00E05A47" w:rsidRPr="002539BD">
        <w:rPr>
          <w:rFonts w:ascii="Arial" w:hAnsi="Arial" w:cs="Arial"/>
          <w:color w:val="000000"/>
          <w:sz w:val="22"/>
          <w:szCs w:val="22"/>
        </w:rPr>
        <w:t>de 2016</w:t>
      </w:r>
      <w:r w:rsidR="00A21B5C" w:rsidRPr="002539BD">
        <w:rPr>
          <w:rFonts w:ascii="Arial" w:hAnsi="Arial" w:cs="Arial"/>
          <w:color w:val="000000"/>
          <w:sz w:val="22"/>
          <w:szCs w:val="22"/>
        </w:rPr>
        <w:br/>
      </w:r>
      <w:hyperlink r:id="rId21" w:history="1">
        <w:r w:rsidR="00E05A47" w:rsidRPr="002539BD">
          <w:rPr>
            <w:rStyle w:val="Hipervnculo"/>
            <w:rFonts w:ascii="Arial" w:hAnsi="Arial" w:cs="Arial"/>
            <w:sz w:val="22"/>
            <w:szCs w:val="22"/>
          </w:rPr>
          <w:t>Vea más</w:t>
        </w:r>
      </w:hyperlink>
      <w:r w:rsidR="00E05A47" w:rsidRPr="002539BD">
        <w:rPr>
          <w:rFonts w:ascii="Arial" w:hAnsi="Arial" w:cs="Arial"/>
          <w:sz w:val="22"/>
          <w:szCs w:val="22"/>
        </w:rPr>
        <w:br/>
      </w:r>
      <w:r w:rsidR="00A21B5C" w:rsidRPr="002539BD">
        <w:rPr>
          <w:rFonts w:ascii="Arial" w:hAnsi="Arial" w:cs="Arial"/>
          <w:color w:val="1F497D"/>
          <w:sz w:val="22"/>
          <w:szCs w:val="22"/>
        </w:rPr>
        <w:br/>
      </w:r>
      <w:r w:rsidR="00A21B5C" w:rsidRPr="002539BD">
        <w:rPr>
          <w:rFonts w:ascii="Arial" w:hAnsi="Arial" w:cs="Arial"/>
          <w:color w:val="000080"/>
          <w:sz w:val="22"/>
          <w:szCs w:val="22"/>
        </w:rPr>
        <w:br/>
      </w:r>
      <w:r w:rsidR="002D0540" w:rsidRPr="002539BD">
        <w:rPr>
          <w:rFonts w:ascii="Arial" w:hAnsi="Arial" w:cs="Arial"/>
          <w:color w:val="000080"/>
          <w:sz w:val="28"/>
          <w:szCs w:val="28"/>
        </w:rPr>
        <w:t>CURSOS Y TALLERES PARA CINE Y MEDIOS DIGITALES</w:t>
      </w:r>
      <w:r w:rsidR="002D0540" w:rsidRPr="002539BD">
        <w:rPr>
          <w:rFonts w:ascii="Arial" w:hAnsi="Arial" w:cs="Arial"/>
        </w:rPr>
        <w:br/>
      </w:r>
      <w:r w:rsidR="002D0540" w:rsidRPr="002539BD">
        <w:rPr>
          <w:rFonts w:ascii="Arial" w:hAnsi="Arial" w:cs="Arial"/>
          <w:sz w:val="22"/>
          <w:szCs w:val="22"/>
        </w:rPr>
        <w:t xml:space="preserve">La Escuela de Cine y Fotografía Zona Cinco abre inscripciones para sus próximos cursos y talleres: </w:t>
      </w:r>
      <w:r w:rsidR="002D0540" w:rsidRPr="002539BD">
        <w:rPr>
          <w:rFonts w:ascii="Arial" w:hAnsi="Arial" w:cs="Arial"/>
          <w:bCs/>
          <w:sz w:val="22"/>
          <w:szCs w:val="22"/>
        </w:rPr>
        <w:t xml:space="preserve">Curso de </w:t>
      </w:r>
      <w:r w:rsidR="008E2376" w:rsidRPr="002539BD">
        <w:rPr>
          <w:rFonts w:ascii="Arial" w:hAnsi="Arial" w:cs="Arial"/>
          <w:bCs/>
          <w:sz w:val="22"/>
          <w:szCs w:val="22"/>
        </w:rPr>
        <w:t>edición y montaje audiovisual</w:t>
      </w:r>
      <w:r w:rsidR="002D0540" w:rsidRPr="002539BD">
        <w:rPr>
          <w:rFonts w:ascii="Arial" w:hAnsi="Arial" w:cs="Arial"/>
          <w:sz w:val="22"/>
          <w:szCs w:val="22"/>
        </w:rPr>
        <w:t xml:space="preserve">, </w:t>
      </w:r>
      <w:r w:rsidR="002D0540" w:rsidRPr="002539BD">
        <w:rPr>
          <w:rFonts w:ascii="Arial" w:hAnsi="Arial" w:cs="Arial"/>
          <w:bCs/>
          <w:sz w:val="22"/>
          <w:szCs w:val="22"/>
        </w:rPr>
        <w:t>Taller</w:t>
      </w:r>
      <w:r w:rsidR="008E2376" w:rsidRPr="002539BD">
        <w:rPr>
          <w:rFonts w:ascii="Arial" w:hAnsi="Arial" w:cs="Arial"/>
          <w:bCs/>
          <w:sz w:val="22"/>
          <w:szCs w:val="22"/>
        </w:rPr>
        <w:t xml:space="preserve"> de escritura para cine </w:t>
      </w:r>
      <w:r w:rsidR="002D0540" w:rsidRPr="002539BD">
        <w:rPr>
          <w:rFonts w:ascii="Arial" w:hAnsi="Arial" w:cs="Arial"/>
          <w:bCs/>
          <w:sz w:val="22"/>
          <w:szCs w:val="22"/>
        </w:rPr>
        <w:t>y TV</w:t>
      </w:r>
      <w:r w:rsidR="002D0540" w:rsidRPr="002539BD">
        <w:rPr>
          <w:rFonts w:ascii="Arial" w:hAnsi="Arial" w:cs="Arial"/>
          <w:sz w:val="22"/>
          <w:szCs w:val="22"/>
        </w:rPr>
        <w:t xml:space="preserve">, </w:t>
      </w:r>
      <w:r w:rsidR="002D0540" w:rsidRPr="002539BD">
        <w:rPr>
          <w:rFonts w:ascii="Arial" w:hAnsi="Arial" w:cs="Arial"/>
          <w:bCs/>
          <w:sz w:val="22"/>
          <w:szCs w:val="22"/>
        </w:rPr>
        <w:t xml:space="preserve">Taller de </w:t>
      </w:r>
      <w:r w:rsidR="008E2376" w:rsidRPr="002539BD">
        <w:rPr>
          <w:rFonts w:ascii="Arial" w:hAnsi="Arial" w:cs="Arial"/>
          <w:bCs/>
          <w:sz w:val="22"/>
          <w:szCs w:val="22"/>
        </w:rPr>
        <w:t xml:space="preserve">video con cámaras </w:t>
      </w:r>
      <w:r w:rsidR="002D0540" w:rsidRPr="002539BD">
        <w:rPr>
          <w:rFonts w:ascii="Arial" w:hAnsi="Arial" w:cs="Arial"/>
          <w:bCs/>
          <w:sz w:val="22"/>
          <w:szCs w:val="22"/>
        </w:rPr>
        <w:t>DSLR</w:t>
      </w:r>
      <w:r w:rsidR="002D0540" w:rsidRPr="002539BD">
        <w:rPr>
          <w:rFonts w:ascii="Arial" w:hAnsi="Arial" w:cs="Arial"/>
          <w:sz w:val="22"/>
          <w:szCs w:val="22"/>
        </w:rPr>
        <w:t xml:space="preserve">, </w:t>
      </w:r>
      <w:r w:rsidR="002D0540" w:rsidRPr="002539BD">
        <w:rPr>
          <w:rFonts w:ascii="Arial" w:hAnsi="Arial" w:cs="Arial"/>
          <w:bCs/>
          <w:sz w:val="22"/>
          <w:szCs w:val="22"/>
        </w:rPr>
        <w:t xml:space="preserve">Taller de producción ejecutiva para cine y medios digitales, Dirección </w:t>
      </w:r>
      <w:r w:rsidR="008E2376" w:rsidRPr="002539BD">
        <w:rPr>
          <w:rFonts w:ascii="Arial" w:hAnsi="Arial" w:cs="Arial"/>
          <w:bCs/>
          <w:sz w:val="22"/>
          <w:szCs w:val="22"/>
        </w:rPr>
        <w:t>de arte en productos audiovisuales</w:t>
      </w:r>
      <w:r w:rsidR="002D0540" w:rsidRPr="002539BD">
        <w:rPr>
          <w:rFonts w:ascii="Arial" w:hAnsi="Arial" w:cs="Arial"/>
          <w:bCs/>
          <w:sz w:val="22"/>
          <w:szCs w:val="22"/>
        </w:rPr>
        <w:t>.</w:t>
      </w:r>
      <w:r w:rsidR="002D0540" w:rsidRPr="002539BD">
        <w:rPr>
          <w:rFonts w:ascii="Arial" w:hAnsi="Arial" w:cs="Arial"/>
          <w:b/>
          <w:bCs/>
          <w:sz w:val="22"/>
          <w:szCs w:val="22"/>
        </w:rPr>
        <w:br/>
      </w:r>
      <w:hyperlink r:id="rId22" w:history="1">
        <w:r w:rsidR="002D0540" w:rsidRPr="002539BD">
          <w:rPr>
            <w:rStyle w:val="Hipervnculo"/>
            <w:rFonts w:ascii="Arial" w:eastAsiaTheme="majorEastAsia" w:hAnsi="Arial" w:cs="Arial"/>
            <w:sz w:val="22"/>
            <w:szCs w:val="22"/>
          </w:rPr>
          <w:t>Vea más</w:t>
        </w:r>
      </w:hyperlink>
      <w:r w:rsidR="002D0540" w:rsidRPr="002539BD">
        <w:rPr>
          <w:rFonts w:ascii="Arial" w:hAnsi="Arial" w:cs="Arial"/>
          <w:color w:val="800000"/>
          <w:sz w:val="22"/>
          <w:szCs w:val="22"/>
        </w:rPr>
        <w:br/>
      </w:r>
      <w:r w:rsidR="00A21B5C" w:rsidRPr="002539BD">
        <w:rPr>
          <w:rFonts w:ascii="Arial" w:hAnsi="Arial" w:cs="Arial"/>
          <w:color w:val="800000"/>
          <w:sz w:val="22"/>
          <w:szCs w:val="22"/>
        </w:rPr>
        <w:br/>
      </w:r>
      <w:r w:rsidR="002D0540" w:rsidRPr="002539BD">
        <w:rPr>
          <w:rFonts w:ascii="Arial" w:hAnsi="Arial" w:cs="Arial"/>
          <w:color w:val="800000"/>
          <w:sz w:val="22"/>
          <w:szCs w:val="22"/>
        </w:rPr>
        <w:br/>
      </w:r>
      <w:r w:rsidR="008525A9" w:rsidRPr="002539BD">
        <w:rPr>
          <w:rFonts w:ascii="Arial" w:hAnsi="Arial" w:cs="Arial"/>
          <w:color w:val="800000"/>
        </w:rPr>
        <w:t>____________________________________________________</w:t>
      </w:r>
      <w:r w:rsidR="008525A9" w:rsidRPr="002539BD">
        <w:rPr>
          <w:rFonts w:ascii="Arial" w:hAnsi="Arial" w:cs="Arial"/>
        </w:rPr>
        <w:br/>
      </w:r>
      <w:r w:rsidR="008525A9" w:rsidRPr="002539BD">
        <w:rPr>
          <w:rFonts w:ascii="Arial" w:hAnsi="Arial" w:cs="Arial"/>
          <w:color w:val="800000"/>
          <w:sz w:val="48"/>
          <w:szCs w:val="48"/>
        </w:rPr>
        <w:t>En cartelera</w:t>
      </w:r>
      <w:r w:rsidR="008525A9" w:rsidRPr="002539BD">
        <w:rPr>
          <w:rFonts w:ascii="Arial" w:hAnsi="Arial" w:cs="Arial"/>
          <w:color w:val="800000"/>
        </w:rPr>
        <w:br/>
      </w:r>
      <w:r w:rsidR="00A36B37" w:rsidRPr="002539BD">
        <w:rPr>
          <w:rFonts w:ascii="Arial" w:hAnsi="Arial" w:cs="Arial"/>
          <w:color w:val="000080"/>
          <w:sz w:val="28"/>
          <w:szCs w:val="28"/>
        </w:rPr>
        <w:t>FESTIVAL DE CINE FRANCÉS 2016</w:t>
      </w:r>
      <w:r w:rsidR="00A21B5C" w:rsidRPr="002539BD">
        <w:rPr>
          <w:rFonts w:ascii="Arial" w:hAnsi="Arial" w:cs="Arial"/>
          <w:color w:val="323E4F" w:themeColor="text2" w:themeShade="BF"/>
          <w:sz w:val="28"/>
          <w:szCs w:val="28"/>
        </w:rPr>
        <w:br/>
      </w:r>
      <w:r w:rsidR="00B55DA1">
        <w:rPr>
          <w:rFonts w:ascii="Arial" w:hAnsi="Arial" w:cs="Arial"/>
          <w:sz w:val="22"/>
          <w:szCs w:val="22"/>
        </w:rPr>
        <w:t>H</w:t>
      </w:r>
      <w:r w:rsidR="00A36B37" w:rsidRPr="002539BD">
        <w:rPr>
          <w:rFonts w:ascii="Arial" w:hAnsi="Arial" w:cs="Arial"/>
          <w:sz w:val="22"/>
          <w:szCs w:val="22"/>
        </w:rPr>
        <w:t xml:space="preserve">asta el próximo de 31 octubre se realizará la XV versión del </w:t>
      </w:r>
      <w:r w:rsidR="00A36B37" w:rsidRPr="002539BD">
        <w:rPr>
          <w:rFonts w:ascii="Arial" w:hAnsi="Arial" w:cs="Arial"/>
          <w:bCs/>
          <w:sz w:val="22"/>
          <w:szCs w:val="22"/>
        </w:rPr>
        <w:t>Festival de Cine Francés</w:t>
      </w:r>
      <w:r w:rsidR="00A36B37" w:rsidRPr="002539BD">
        <w:rPr>
          <w:rFonts w:ascii="Arial" w:hAnsi="Arial" w:cs="Arial"/>
          <w:sz w:val="22"/>
          <w:szCs w:val="22"/>
        </w:rPr>
        <w:t xml:space="preserve"> en Colombia. En 19 ciudades el certamen presenta el estado del cine Galo, sus protagonistas y lo mejor del cine clásico de una de las cinematografías más emblemáticas del mundo. Además traerá una sección especial dedicada a la mujer y el cine realizado por mujeres.</w:t>
      </w:r>
      <w:r w:rsidR="00A21B5C" w:rsidRPr="002539BD">
        <w:rPr>
          <w:rFonts w:ascii="Arial" w:hAnsi="Arial" w:cs="Arial"/>
          <w:sz w:val="22"/>
          <w:szCs w:val="22"/>
        </w:rPr>
        <w:br/>
      </w:r>
      <w:hyperlink r:id="rId23" w:history="1">
        <w:r w:rsidR="00006E7F" w:rsidRPr="00006E7F">
          <w:rPr>
            <w:rStyle w:val="Hipervnculo"/>
            <w:rFonts w:ascii="Arial" w:hAnsi="Arial" w:cs="Arial"/>
            <w:sz w:val="22"/>
            <w:szCs w:val="22"/>
          </w:rPr>
          <w:t>Vea más</w:t>
        </w:r>
      </w:hyperlink>
      <w:r w:rsidR="00A21B5C" w:rsidRPr="002539BD">
        <w:rPr>
          <w:rFonts w:ascii="Arial" w:hAnsi="Arial" w:cs="Arial"/>
          <w:sz w:val="22"/>
          <w:szCs w:val="22"/>
        </w:rPr>
        <w:br/>
      </w:r>
      <w:r w:rsidRPr="002539BD">
        <w:rPr>
          <w:rFonts w:ascii="Arial" w:hAnsi="Arial" w:cs="Arial"/>
          <w:color w:val="800000"/>
          <w:sz w:val="22"/>
          <w:szCs w:val="22"/>
        </w:rPr>
        <w:br/>
      </w:r>
      <w:r w:rsidRPr="002539BD">
        <w:rPr>
          <w:rFonts w:ascii="Arial" w:hAnsi="Arial" w:cs="Arial"/>
          <w:color w:val="800000"/>
          <w:sz w:val="22"/>
          <w:szCs w:val="22"/>
        </w:rPr>
        <w:br/>
      </w:r>
      <w:r w:rsidR="008525A9" w:rsidRPr="002539BD">
        <w:rPr>
          <w:rFonts w:ascii="Arial" w:hAnsi="Arial" w:cs="Arial"/>
          <w:color w:val="800000"/>
        </w:rPr>
        <w:t>_______________________________________________________</w:t>
      </w:r>
      <w:r w:rsidR="00274B77" w:rsidRPr="002539BD">
        <w:rPr>
          <w:rFonts w:ascii="Arial" w:hAnsi="Arial" w:cs="Arial"/>
        </w:rPr>
        <w:br/>
      </w:r>
      <w:r w:rsidR="008525A9" w:rsidRPr="002539BD">
        <w:rPr>
          <w:rFonts w:ascii="Arial" w:hAnsi="Arial" w:cs="Arial"/>
          <w:color w:val="800000"/>
          <w:sz w:val="48"/>
          <w:szCs w:val="48"/>
        </w:rPr>
        <w:t>Inserto</w:t>
      </w:r>
      <w:r w:rsidR="008525A9" w:rsidRPr="002539BD">
        <w:rPr>
          <w:rStyle w:val="Hipervnculo"/>
          <w:rFonts w:ascii="Arial" w:hAnsi="Arial" w:cs="Arial"/>
          <w:color w:val="7B057E"/>
          <w:sz w:val="20"/>
          <w:szCs w:val="20"/>
        </w:rPr>
        <w:br/>
      </w:r>
      <w:r w:rsidR="00E05A47" w:rsidRPr="002539BD">
        <w:rPr>
          <w:rFonts w:ascii="Arial" w:eastAsiaTheme="minorHAnsi" w:hAnsi="Arial" w:cs="Arial"/>
          <w:color w:val="000080"/>
          <w:sz w:val="28"/>
          <w:szCs w:val="28"/>
          <w:lang w:eastAsia="en-US"/>
        </w:rPr>
        <w:t>CINE Y COCINA</w:t>
      </w:r>
      <w:r w:rsidR="00A21B5C" w:rsidRPr="002539BD">
        <w:rPr>
          <w:rFonts w:ascii="Arial" w:eastAsiaTheme="minorHAnsi" w:hAnsi="Arial" w:cs="Arial"/>
          <w:color w:val="000080"/>
          <w:sz w:val="28"/>
          <w:szCs w:val="28"/>
          <w:lang w:eastAsia="en-US"/>
        </w:rPr>
        <w:br/>
      </w:r>
      <w:r w:rsidR="00E05A47" w:rsidRPr="002539BD">
        <w:rPr>
          <w:rFonts w:ascii="Arial" w:hAnsi="Arial" w:cs="Arial"/>
          <w:color w:val="212121"/>
          <w:sz w:val="22"/>
          <w:szCs w:val="22"/>
        </w:rPr>
        <w:t>En el marco de los encuentros con chef, críticos y expertos en cine, mañana sábado 24 de septiembre</w:t>
      </w:r>
      <w:r w:rsidR="00006E7F">
        <w:rPr>
          <w:rFonts w:ascii="Arial" w:hAnsi="Arial" w:cs="Arial"/>
          <w:color w:val="212121"/>
          <w:sz w:val="22"/>
          <w:szCs w:val="22"/>
        </w:rPr>
        <w:t>,</w:t>
      </w:r>
      <w:r w:rsidR="00E05A47" w:rsidRPr="002539BD">
        <w:rPr>
          <w:rFonts w:ascii="Arial" w:hAnsi="Arial" w:cs="Arial"/>
          <w:color w:val="212121"/>
          <w:sz w:val="22"/>
          <w:szCs w:val="22"/>
        </w:rPr>
        <w:t xml:space="preserve"> Carlos E. Henao, coguionista de </w:t>
      </w:r>
      <w:r w:rsidR="00E05A47" w:rsidRPr="00006E7F">
        <w:rPr>
          <w:rFonts w:ascii="Arial" w:hAnsi="Arial" w:cs="Arial"/>
          <w:b/>
          <w:color w:val="212121"/>
          <w:sz w:val="22"/>
          <w:szCs w:val="22"/>
        </w:rPr>
        <w:t xml:space="preserve">La </w:t>
      </w:r>
      <w:r w:rsidR="007E1299" w:rsidRPr="00006E7F">
        <w:rPr>
          <w:rFonts w:ascii="Arial" w:hAnsi="Arial" w:cs="Arial"/>
          <w:b/>
          <w:color w:val="212121"/>
          <w:sz w:val="22"/>
          <w:szCs w:val="22"/>
        </w:rPr>
        <w:t>v</w:t>
      </w:r>
      <w:r w:rsidR="00E05A47" w:rsidRPr="00006E7F">
        <w:rPr>
          <w:rFonts w:ascii="Arial" w:hAnsi="Arial" w:cs="Arial"/>
          <w:b/>
          <w:color w:val="212121"/>
          <w:sz w:val="22"/>
          <w:szCs w:val="22"/>
        </w:rPr>
        <w:t xml:space="preserve">endedora de </w:t>
      </w:r>
      <w:r w:rsidR="007E1299" w:rsidRPr="00006E7F">
        <w:rPr>
          <w:rFonts w:ascii="Arial" w:hAnsi="Arial" w:cs="Arial"/>
          <w:b/>
          <w:color w:val="212121"/>
          <w:sz w:val="22"/>
          <w:szCs w:val="22"/>
        </w:rPr>
        <w:t>r</w:t>
      </w:r>
      <w:r w:rsidR="00E05A47" w:rsidRPr="00006E7F">
        <w:rPr>
          <w:rFonts w:ascii="Arial" w:hAnsi="Arial" w:cs="Arial"/>
          <w:b/>
          <w:color w:val="212121"/>
          <w:sz w:val="22"/>
          <w:szCs w:val="22"/>
        </w:rPr>
        <w:t>osas</w:t>
      </w:r>
      <w:r w:rsidR="00E05A47" w:rsidRPr="002539BD">
        <w:rPr>
          <w:rFonts w:ascii="Arial" w:hAnsi="Arial" w:cs="Arial"/>
          <w:color w:val="212121"/>
          <w:sz w:val="22"/>
          <w:szCs w:val="22"/>
        </w:rPr>
        <w:t xml:space="preserve"> y Juan Carlos González, director de la revista Kinetoscopio, hablarán sobre el director Jacques Tati. El encuentro tendrá lugar a partir de las 9:00 a.m. en el Hostel Santa Lucía, de Medellín.</w:t>
      </w:r>
      <w:r w:rsidR="00E05A47" w:rsidRPr="002539BD">
        <w:rPr>
          <w:rFonts w:ascii="Arial" w:hAnsi="Arial" w:cs="Arial"/>
          <w:color w:val="212121"/>
          <w:sz w:val="22"/>
          <w:szCs w:val="22"/>
        </w:rPr>
        <w:br/>
      </w:r>
      <w:hyperlink r:id="rId24" w:history="1">
        <w:r w:rsidR="00E05A47" w:rsidRPr="002539BD">
          <w:rPr>
            <w:rStyle w:val="Hipervnculo"/>
            <w:rFonts w:ascii="Arial" w:hAnsi="Arial" w:cs="Arial"/>
            <w:sz w:val="22"/>
            <w:szCs w:val="22"/>
          </w:rPr>
          <w:t>Vea más</w:t>
        </w:r>
      </w:hyperlink>
      <w:r w:rsidR="00A21B5C" w:rsidRPr="002539BD">
        <w:rPr>
          <w:rFonts w:ascii="Arial" w:hAnsi="Arial" w:cs="Arial"/>
          <w:color w:val="212121"/>
          <w:sz w:val="22"/>
          <w:szCs w:val="22"/>
        </w:rPr>
        <w:br/>
      </w:r>
      <w:r w:rsidR="00A21B5C" w:rsidRPr="002539BD">
        <w:rPr>
          <w:rFonts w:ascii="Arial" w:hAnsi="Arial" w:cs="Arial"/>
          <w:color w:val="800000"/>
          <w:sz w:val="22"/>
          <w:szCs w:val="22"/>
        </w:rPr>
        <w:br/>
      </w:r>
      <w:r w:rsidR="0086571B" w:rsidRPr="002539BD">
        <w:rPr>
          <w:rFonts w:ascii="Arial" w:hAnsi="Arial" w:cs="Arial"/>
          <w:color w:val="800000"/>
          <w:sz w:val="22"/>
          <w:szCs w:val="22"/>
        </w:rPr>
        <w:br/>
      </w:r>
      <w:r w:rsidR="006A0D5C" w:rsidRPr="002539BD">
        <w:rPr>
          <w:rFonts w:ascii="Arial" w:hAnsi="Arial" w:cs="Arial"/>
          <w:color w:val="800000"/>
          <w:sz w:val="22"/>
          <w:szCs w:val="22"/>
        </w:rPr>
        <w:t>________________________________________________________</w:t>
      </w:r>
      <w:r w:rsidR="006A0D5C" w:rsidRPr="002539BD">
        <w:rPr>
          <w:rFonts w:ascii="Arial" w:hAnsi="Arial" w:cs="Arial"/>
          <w:color w:val="800000"/>
          <w:sz w:val="22"/>
          <w:szCs w:val="22"/>
        </w:rPr>
        <w:br/>
      </w:r>
      <w:r w:rsidR="003D09BC" w:rsidRPr="002539BD">
        <w:rPr>
          <w:rFonts w:ascii="Arial" w:hAnsi="Arial" w:cs="Arial"/>
          <w:b/>
        </w:rPr>
        <w:t>República de Colombia</w:t>
      </w:r>
      <w:r w:rsidR="003D09BC" w:rsidRPr="002539BD">
        <w:rPr>
          <w:rFonts w:ascii="Arial" w:hAnsi="Arial" w:cs="Arial"/>
          <w:b/>
        </w:rPr>
        <w:br/>
        <w:t>Ministerio de Cultura</w:t>
      </w:r>
      <w:r w:rsidR="003D09BC" w:rsidRPr="002539BD">
        <w:rPr>
          <w:rFonts w:ascii="Arial" w:hAnsi="Arial" w:cs="Arial"/>
          <w:b/>
        </w:rPr>
        <w:br/>
        <w:t>Dirección de Cinematografía</w:t>
      </w:r>
      <w:r w:rsidR="003D09BC" w:rsidRPr="002539BD">
        <w:rPr>
          <w:rFonts w:ascii="Arial" w:hAnsi="Arial" w:cs="Arial"/>
        </w:rPr>
        <w:br/>
        <w:t>Cra.0 8 No 8-43, Bogotá DC, Colombia</w:t>
      </w:r>
      <w:r w:rsidR="003D09BC" w:rsidRPr="002539BD">
        <w:rPr>
          <w:rFonts w:ascii="Arial" w:hAnsi="Arial" w:cs="Arial"/>
        </w:rPr>
        <w:br/>
        <w:t>(571) 3424100,</w:t>
      </w:r>
      <w:r w:rsidR="003D09BC" w:rsidRPr="002539BD">
        <w:rPr>
          <w:rFonts w:ascii="Arial" w:hAnsi="Arial" w:cs="Arial"/>
        </w:rPr>
        <w:br/>
      </w:r>
      <w:hyperlink r:id="rId25" w:history="1">
        <w:r w:rsidR="003D09BC" w:rsidRPr="002539BD">
          <w:rPr>
            <w:rStyle w:val="Hipervnculo"/>
            <w:rFonts w:ascii="Arial" w:hAnsi="Arial" w:cs="Arial"/>
            <w:color w:val="auto"/>
          </w:rPr>
          <w:t>cine@mincultura.gov.co</w:t>
        </w:r>
      </w:hyperlink>
      <w:r w:rsidR="003D09BC" w:rsidRPr="002539BD">
        <w:rPr>
          <w:rFonts w:ascii="Arial" w:hAnsi="Arial" w:cs="Arial"/>
        </w:rPr>
        <w:br/>
      </w:r>
      <w:hyperlink r:id="rId26" w:history="1">
        <w:r w:rsidR="003D09BC" w:rsidRPr="002539BD">
          <w:rPr>
            <w:rStyle w:val="Hipervnculo"/>
            <w:rFonts w:ascii="Arial" w:hAnsi="Arial" w:cs="Arial"/>
            <w:color w:val="auto"/>
          </w:rPr>
          <w:t>www.mincultura.gov.co</w:t>
        </w:r>
      </w:hyperlink>
      <w:r w:rsidR="003D09BC" w:rsidRPr="002539BD">
        <w:rPr>
          <w:rFonts w:ascii="Arial" w:hAnsi="Arial" w:cs="Arial"/>
        </w:rPr>
        <w:br/>
      </w:r>
      <w:r w:rsidR="003D09BC" w:rsidRPr="002539BD">
        <w:rPr>
          <w:rFonts w:ascii="Arial" w:hAnsi="Arial" w:cs="Arial"/>
        </w:rPr>
        <w:br/>
      </w:r>
      <w:r w:rsidR="003D09BC" w:rsidRPr="002539BD">
        <w:rPr>
          <w:rFonts w:ascii="Arial" w:hAnsi="Arial" w:cs="Arial"/>
          <w:b/>
          <w:bCs/>
        </w:rPr>
        <w:t>______________________________________________________</w:t>
      </w:r>
      <w:r w:rsidR="003D09BC" w:rsidRPr="002539BD">
        <w:rPr>
          <w:rFonts w:ascii="Arial" w:hAnsi="Arial" w:cs="Arial"/>
        </w:rPr>
        <w:br/>
        <w:t xml:space="preserve">Este correo informativo de la Dirección de Cinematografía del Ministerio de Cultura de Colombia, no es SPAM, y va dirigido a su dirección electrónica a través de su suscripción. </w:t>
      </w:r>
      <w:r w:rsidR="00165F1B" w:rsidRPr="002539BD">
        <w:rPr>
          <w:rFonts w:ascii="Arial" w:hAnsi="Arial" w:cs="Arial"/>
        </w:rPr>
        <w:br/>
      </w:r>
      <w:r w:rsidR="002D0540" w:rsidRPr="002539BD">
        <w:rPr>
          <w:rFonts w:ascii="Arial" w:hAnsi="Arial" w:cs="Arial"/>
          <w:bCs/>
        </w:rPr>
        <w:br/>
      </w:r>
    </w:p>
    <w:sectPr w:rsidR="008D3FB8" w:rsidRPr="002539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91" w:rsidRDefault="00C74D91" w:rsidP="006A0D5C">
      <w:r>
        <w:separator/>
      </w:r>
    </w:p>
  </w:endnote>
  <w:endnote w:type="continuationSeparator" w:id="0">
    <w:p w:rsidR="00C74D91" w:rsidRDefault="00C74D9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91" w:rsidRDefault="00C74D91" w:rsidP="006A0D5C">
      <w:r>
        <w:separator/>
      </w:r>
    </w:p>
  </w:footnote>
  <w:footnote w:type="continuationSeparator" w:id="0">
    <w:p w:rsidR="00C74D91" w:rsidRDefault="00C74D9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E7F"/>
    <w:rsid w:val="00011E18"/>
    <w:rsid w:val="0003215D"/>
    <w:rsid w:val="000448E0"/>
    <w:rsid w:val="00051442"/>
    <w:rsid w:val="00060B0D"/>
    <w:rsid w:val="0007016F"/>
    <w:rsid w:val="00075F7D"/>
    <w:rsid w:val="00090F91"/>
    <w:rsid w:val="00091F73"/>
    <w:rsid w:val="000B375D"/>
    <w:rsid w:val="000C686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04EA"/>
    <w:rsid w:val="00243330"/>
    <w:rsid w:val="00245874"/>
    <w:rsid w:val="002539BD"/>
    <w:rsid w:val="00261E27"/>
    <w:rsid w:val="00264C98"/>
    <w:rsid w:val="00266A0F"/>
    <w:rsid w:val="002720FE"/>
    <w:rsid w:val="00272FE0"/>
    <w:rsid w:val="00274B77"/>
    <w:rsid w:val="00292434"/>
    <w:rsid w:val="00293947"/>
    <w:rsid w:val="002960D4"/>
    <w:rsid w:val="002C3CC7"/>
    <w:rsid w:val="002D0540"/>
    <w:rsid w:val="002D7435"/>
    <w:rsid w:val="002F484B"/>
    <w:rsid w:val="002F4C40"/>
    <w:rsid w:val="003026A7"/>
    <w:rsid w:val="0030517E"/>
    <w:rsid w:val="00312443"/>
    <w:rsid w:val="00313FEB"/>
    <w:rsid w:val="00316C83"/>
    <w:rsid w:val="00322BD9"/>
    <w:rsid w:val="00343609"/>
    <w:rsid w:val="00367774"/>
    <w:rsid w:val="00392748"/>
    <w:rsid w:val="00393CBE"/>
    <w:rsid w:val="003961BD"/>
    <w:rsid w:val="0039770C"/>
    <w:rsid w:val="003A6711"/>
    <w:rsid w:val="003A6AB1"/>
    <w:rsid w:val="003B5BCE"/>
    <w:rsid w:val="003C522E"/>
    <w:rsid w:val="003C5FBC"/>
    <w:rsid w:val="003D09BC"/>
    <w:rsid w:val="003D59E2"/>
    <w:rsid w:val="003D6CA9"/>
    <w:rsid w:val="003D7445"/>
    <w:rsid w:val="003D7B6A"/>
    <w:rsid w:val="003E422A"/>
    <w:rsid w:val="003E77F1"/>
    <w:rsid w:val="00401120"/>
    <w:rsid w:val="00401FE1"/>
    <w:rsid w:val="004105DD"/>
    <w:rsid w:val="004141B7"/>
    <w:rsid w:val="00420C4E"/>
    <w:rsid w:val="004265D7"/>
    <w:rsid w:val="00437CC7"/>
    <w:rsid w:val="00441E16"/>
    <w:rsid w:val="00444A41"/>
    <w:rsid w:val="004615CE"/>
    <w:rsid w:val="00467A23"/>
    <w:rsid w:val="004702C9"/>
    <w:rsid w:val="004704C0"/>
    <w:rsid w:val="004707E4"/>
    <w:rsid w:val="00491915"/>
    <w:rsid w:val="00491E27"/>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165BB"/>
    <w:rsid w:val="0054068F"/>
    <w:rsid w:val="00544048"/>
    <w:rsid w:val="00555625"/>
    <w:rsid w:val="005632A2"/>
    <w:rsid w:val="0056484C"/>
    <w:rsid w:val="00583E10"/>
    <w:rsid w:val="00595205"/>
    <w:rsid w:val="005A5C7A"/>
    <w:rsid w:val="005B4098"/>
    <w:rsid w:val="005B4B5E"/>
    <w:rsid w:val="005C7EB8"/>
    <w:rsid w:val="005E2DF1"/>
    <w:rsid w:val="005E4E0A"/>
    <w:rsid w:val="005E6CE0"/>
    <w:rsid w:val="005E7C54"/>
    <w:rsid w:val="005F7412"/>
    <w:rsid w:val="00614926"/>
    <w:rsid w:val="006155D0"/>
    <w:rsid w:val="0061584C"/>
    <w:rsid w:val="00616126"/>
    <w:rsid w:val="00635302"/>
    <w:rsid w:val="00641588"/>
    <w:rsid w:val="00645687"/>
    <w:rsid w:val="00650777"/>
    <w:rsid w:val="006659C7"/>
    <w:rsid w:val="00670CEA"/>
    <w:rsid w:val="006736F1"/>
    <w:rsid w:val="00676B83"/>
    <w:rsid w:val="006874E9"/>
    <w:rsid w:val="006958D5"/>
    <w:rsid w:val="006A0D5C"/>
    <w:rsid w:val="006A5617"/>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59CF"/>
    <w:rsid w:val="007B6142"/>
    <w:rsid w:val="007C3392"/>
    <w:rsid w:val="007C623E"/>
    <w:rsid w:val="007D035B"/>
    <w:rsid w:val="007D30DF"/>
    <w:rsid w:val="007D731A"/>
    <w:rsid w:val="007E1299"/>
    <w:rsid w:val="007E21F5"/>
    <w:rsid w:val="007F350F"/>
    <w:rsid w:val="007F53FE"/>
    <w:rsid w:val="0080434F"/>
    <w:rsid w:val="00806B1C"/>
    <w:rsid w:val="008116F1"/>
    <w:rsid w:val="00812073"/>
    <w:rsid w:val="00816C98"/>
    <w:rsid w:val="00816E4A"/>
    <w:rsid w:val="008274CD"/>
    <w:rsid w:val="00842C18"/>
    <w:rsid w:val="00842DB9"/>
    <w:rsid w:val="008523B9"/>
    <w:rsid w:val="008525A9"/>
    <w:rsid w:val="00854C69"/>
    <w:rsid w:val="00855CB2"/>
    <w:rsid w:val="00857A57"/>
    <w:rsid w:val="0086571B"/>
    <w:rsid w:val="00897086"/>
    <w:rsid w:val="00897111"/>
    <w:rsid w:val="008B121E"/>
    <w:rsid w:val="008D0F18"/>
    <w:rsid w:val="008D11FE"/>
    <w:rsid w:val="008D3FB8"/>
    <w:rsid w:val="008D5546"/>
    <w:rsid w:val="008E2376"/>
    <w:rsid w:val="008E4BE6"/>
    <w:rsid w:val="008F3938"/>
    <w:rsid w:val="00903B41"/>
    <w:rsid w:val="00905395"/>
    <w:rsid w:val="0091433D"/>
    <w:rsid w:val="0094132C"/>
    <w:rsid w:val="00941D21"/>
    <w:rsid w:val="00944D9C"/>
    <w:rsid w:val="00954CFF"/>
    <w:rsid w:val="00960583"/>
    <w:rsid w:val="00973191"/>
    <w:rsid w:val="00980D87"/>
    <w:rsid w:val="00986BDA"/>
    <w:rsid w:val="00995E89"/>
    <w:rsid w:val="009A4A40"/>
    <w:rsid w:val="009B4904"/>
    <w:rsid w:val="009C6C5A"/>
    <w:rsid w:val="009D1206"/>
    <w:rsid w:val="009E25F6"/>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B376E"/>
    <w:rsid w:val="00AE624C"/>
    <w:rsid w:val="00B151CE"/>
    <w:rsid w:val="00B25C06"/>
    <w:rsid w:val="00B30823"/>
    <w:rsid w:val="00B403CB"/>
    <w:rsid w:val="00B417C5"/>
    <w:rsid w:val="00B44BF1"/>
    <w:rsid w:val="00B55DA1"/>
    <w:rsid w:val="00B62880"/>
    <w:rsid w:val="00B660CA"/>
    <w:rsid w:val="00B70686"/>
    <w:rsid w:val="00B748E5"/>
    <w:rsid w:val="00B77756"/>
    <w:rsid w:val="00B92858"/>
    <w:rsid w:val="00B939A5"/>
    <w:rsid w:val="00B97597"/>
    <w:rsid w:val="00BE3BE1"/>
    <w:rsid w:val="00BF36A9"/>
    <w:rsid w:val="00BF762D"/>
    <w:rsid w:val="00BF7ED8"/>
    <w:rsid w:val="00C03C9E"/>
    <w:rsid w:val="00C146C3"/>
    <w:rsid w:val="00C31979"/>
    <w:rsid w:val="00C506D5"/>
    <w:rsid w:val="00C54E9E"/>
    <w:rsid w:val="00C74D91"/>
    <w:rsid w:val="00C8035B"/>
    <w:rsid w:val="00C91632"/>
    <w:rsid w:val="00C97A3D"/>
    <w:rsid w:val="00CA344D"/>
    <w:rsid w:val="00CA550E"/>
    <w:rsid w:val="00CA5A7F"/>
    <w:rsid w:val="00CC5A88"/>
    <w:rsid w:val="00CD46E1"/>
    <w:rsid w:val="00CD575A"/>
    <w:rsid w:val="00CE1A5D"/>
    <w:rsid w:val="00CE1FAE"/>
    <w:rsid w:val="00CF1E01"/>
    <w:rsid w:val="00CF7BB1"/>
    <w:rsid w:val="00D130E8"/>
    <w:rsid w:val="00D259B7"/>
    <w:rsid w:val="00D270E2"/>
    <w:rsid w:val="00D303C4"/>
    <w:rsid w:val="00D324D9"/>
    <w:rsid w:val="00D355BE"/>
    <w:rsid w:val="00D4384B"/>
    <w:rsid w:val="00D5071E"/>
    <w:rsid w:val="00D5608E"/>
    <w:rsid w:val="00D71F49"/>
    <w:rsid w:val="00D7343A"/>
    <w:rsid w:val="00D75336"/>
    <w:rsid w:val="00D85E1D"/>
    <w:rsid w:val="00D977B6"/>
    <w:rsid w:val="00DA1FF8"/>
    <w:rsid w:val="00DA3EAC"/>
    <w:rsid w:val="00DA6054"/>
    <w:rsid w:val="00DA6B81"/>
    <w:rsid w:val="00DA7AF7"/>
    <w:rsid w:val="00DD752F"/>
    <w:rsid w:val="00DE03B2"/>
    <w:rsid w:val="00DE1C1D"/>
    <w:rsid w:val="00DE29A7"/>
    <w:rsid w:val="00DE3A29"/>
    <w:rsid w:val="00DE58C9"/>
    <w:rsid w:val="00E02A06"/>
    <w:rsid w:val="00E03D8D"/>
    <w:rsid w:val="00E05A47"/>
    <w:rsid w:val="00E06997"/>
    <w:rsid w:val="00E12C0D"/>
    <w:rsid w:val="00E204CC"/>
    <w:rsid w:val="00E2218C"/>
    <w:rsid w:val="00E30A9A"/>
    <w:rsid w:val="00E4472A"/>
    <w:rsid w:val="00E44A98"/>
    <w:rsid w:val="00E464A4"/>
    <w:rsid w:val="00E52AC2"/>
    <w:rsid w:val="00E74DC9"/>
    <w:rsid w:val="00E754AD"/>
    <w:rsid w:val="00E80CE5"/>
    <w:rsid w:val="00E92219"/>
    <w:rsid w:val="00E93915"/>
    <w:rsid w:val="00E95F42"/>
    <w:rsid w:val="00E9739F"/>
    <w:rsid w:val="00EB7112"/>
    <w:rsid w:val="00ED0785"/>
    <w:rsid w:val="00ED0887"/>
    <w:rsid w:val="00EE164E"/>
    <w:rsid w:val="00EE1780"/>
    <w:rsid w:val="00EE2733"/>
    <w:rsid w:val="00EF0847"/>
    <w:rsid w:val="00EF244D"/>
    <w:rsid w:val="00F0059E"/>
    <w:rsid w:val="00F05570"/>
    <w:rsid w:val="00F21AF3"/>
    <w:rsid w:val="00F31AC5"/>
    <w:rsid w:val="00F402D3"/>
    <w:rsid w:val="00F43D10"/>
    <w:rsid w:val="00F51FB5"/>
    <w:rsid w:val="00F74B67"/>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493F-9E19-4DE3-8FD4-70BF667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ventanasur.com.ar/portfolio/acerca-de-ventana-sur/" TargetMode="External"/><Relationship Id="rId18" Type="http://schemas.openxmlformats.org/officeDocument/2006/relationships/hyperlink" Target="http://www.premiosgoya.com"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www.javeriana.edu.co/educon/curso-de-montaje-para-cine" TargetMode="External"/><Relationship Id="rId7" Type="http://schemas.openxmlformats.org/officeDocument/2006/relationships/endnotes" Target="endnotes.xml"/><Relationship Id="rId12" Type="http://schemas.openxmlformats.org/officeDocument/2006/relationships/hyperlink" Target="http://www.festivaldebiarritz.com/es/film/el-amparo/" TargetMode="External"/><Relationship Id="rId17" Type="http://schemas.openxmlformats.org/officeDocument/2006/relationships/hyperlink" Target="http://margenes.org/mrgwork/convocatoria-mrg-work.html"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vp.eventival.eu/ficg/2017" TargetMode="External"/><Relationship Id="rId20" Type="http://schemas.openxmlformats.org/officeDocument/2006/relationships/hyperlink" Target="http://becasguioncine.com/"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KgbCBaM4lc" TargetMode="External"/><Relationship Id="rId24" Type="http://schemas.openxmlformats.org/officeDocument/2006/relationships/hyperlink" Target="http://www.cinefilia.org.co/formacion/cine-gastronomia"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culturarecreacionydeporte.gov.co/es/convocatorias-2016/programa-distrital-de-estimulos/instituto-distrital-de-las-artes/reapertura-premio-nacional-cinemateca-para-largometrajes-de-especial-calidad-y-valor-patrimonial-destinados-exhibicion-en-salas-de-cine" TargetMode="External"/><Relationship Id="rId23" Type="http://schemas.openxmlformats.org/officeDocument/2006/relationships/hyperlink" Target="http://www.cinefrancesencolombia.com" TargetMode="External"/><Relationship Id="rId28" Type="http://schemas.openxmlformats.org/officeDocument/2006/relationships/theme" Target="theme/theme1.xml"/><Relationship Id="rId10" Type="http://schemas.openxmlformats.org/officeDocument/2006/relationships/hyperlink" Target="http://pasosdeheroe.com/ws/" TargetMode="External"/><Relationship Id="rId19" Type="http://schemas.openxmlformats.org/officeDocument/2006/relationships/hyperlink" Target="http://www.festivaldecinecali.gov.co"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bloodwindow.com" TargetMode="External"/><Relationship Id="rId22" Type="http://schemas.openxmlformats.org/officeDocument/2006/relationships/hyperlink" Target="http://www.zona-cinco.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H7EN5MXTHQNV-1299-150</_dlc_DocId>
    <_dlc_DocIdUrl xmlns="ae9388c0-b1e2-40ea-b6a8-c51c7913cbd2">
      <Url>https://mng.mincultura.gov.co/areas/cinematografia/_layouts/15/DocIdRedir.aspx?ID=H7EN5MXTHQNV-1299-150</Url>
      <Description>H7EN5MXTHQNV-1299-150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37CB9-5020-4E65-828C-75E5BDD15671}"/>
</file>

<file path=customXml/itemProps2.xml><?xml version="1.0" encoding="utf-8"?>
<ds:datastoreItem xmlns:ds="http://schemas.openxmlformats.org/officeDocument/2006/customXml" ds:itemID="{3DFF0DA3-E055-4982-A214-0E5089EE7E7B}"/>
</file>

<file path=customXml/itemProps3.xml><?xml version="1.0" encoding="utf-8"?>
<ds:datastoreItem xmlns:ds="http://schemas.openxmlformats.org/officeDocument/2006/customXml" ds:itemID="{8283BF0B-DEA7-4AA2-816C-72B6E3D21D29}"/>
</file>

<file path=customXml/itemProps4.xml><?xml version="1.0" encoding="utf-8"?>
<ds:datastoreItem xmlns:ds="http://schemas.openxmlformats.org/officeDocument/2006/customXml" ds:itemID="{A4817318-08CB-4C05-86B9-3A203832177A}"/>
</file>

<file path=customXml/itemProps5.xml><?xml version="1.0" encoding="utf-8"?>
<ds:datastoreItem xmlns:ds="http://schemas.openxmlformats.org/officeDocument/2006/customXml" ds:itemID="{1BFD4A27-7D4D-41F7-BDF2-6804D6138B3C}"/>
</file>

<file path=docProps/app.xml><?xml version="1.0" encoding="utf-8"?>
<Properties xmlns="http://schemas.openxmlformats.org/officeDocument/2006/extended-properties" xmlns:vt="http://schemas.openxmlformats.org/officeDocument/2006/docPropsVTypes">
  <Template>Normal.dotm</Template>
  <TotalTime>4236</TotalTime>
  <Pages>5</Pages>
  <Words>1659</Words>
  <Characters>9129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160</cp:revision>
  <cp:lastPrinted>2016-09-23T17:08:00Z</cp:lastPrinted>
  <dcterms:created xsi:type="dcterms:W3CDTF">2015-12-16T22:24:00Z</dcterms:created>
  <dcterms:modified xsi:type="dcterms:W3CDTF">2016-09-23T19:33:00Z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b0cd9a02-8c2d-41b7-bcbc-a3ee1e2acd9b</vt:lpwstr>
  </property>
</Properties>
</file>