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5153A4" w:rsidRDefault="003D09BC" w:rsidP="005153A4">
      <w:pPr>
        <w:rPr>
          <w:rFonts w:ascii="Arial" w:hAnsi="Arial" w:cs="Arial"/>
          <w:color w:val="800000"/>
          <w:sz w:val="48"/>
          <w:szCs w:val="48"/>
        </w:rPr>
      </w:pPr>
      <w:r w:rsidRPr="005153A4">
        <w:rPr>
          <w:rFonts w:ascii="Arial" w:hAnsi="Arial" w:cs="Arial"/>
          <w:color w:val="800000"/>
          <w:sz w:val="48"/>
          <w:szCs w:val="48"/>
        </w:rPr>
        <w:t>Ministerio de Cultura</w:t>
      </w:r>
      <w:r w:rsidRPr="005153A4">
        <w:rPr>
          <w:rFonts w:ascii="Arial" w:hAnsi="Arial" w:cs="Arial"/>
          <w:color w:val="800000"/>
          <w:sz w:val="48"/>
          <w:szCs w:val="48"/>
        </w:rPr>
        <w:br/>
      </w:r>
      <w:r w:rsidR="00CE1A5D" w:rsidRPr="005153A4">
        <w:rPr>
          <w:rFonts w:ascii="Arial" w:hAnsi="Arial" w:cs="Arial"/>
          <w:color w:val="800000"/>
        </w:rPr>
        <w:t>________________________________________________________</w:t>
      </w:r>
      <w:r w:rsidRPr="005153A4">
        <w:rPr>
          <w:rFonts w:ascii="Arial" w:hAnsi="Arial" w:cs="Arial"/>
          <w:sz w:val="20"/>
          <w:szCs w:val="20"/>
        </w:rPr>
        <w:br/>
      </w:r>
      <w:r w:rsidRPr="005153A4">
        <w:rPr>
          <w:rFonts w:ascii="Arial" w:hAnsi="Arial" w:cs="Arial"/>
          <w:color w:val="800000"/>
          <w:sz w:val="48"/>
          <w:szCs w:val="48"/>
        </w:rPr>
        <w:t xml:space="preserve">Claqueta / toma </w:t>
      </w:r>
      <w:r w:rsidR="008C283B" w:rsidRPr="005153A4">
        <w:rPr>
          <w:rFonts w:ascii="Arial" w:hAnsi="Arial" w:cs="Arial"/>
          <w:color w:val="800000"/>
          <w:sz w:val="48"/>
          <w:szCs w:val="48"/>
        </w:rPr>
        <w:t>8</w:t>
      </w:r>
      <w:r w:rsidR="005D4D6A" w:rsidRPr="005153A4">
        <w:rPr>
          <w:rFonts w:ascii="Arial" w:hAnsi="Arial" w:cs="Arial"/>
          <w:color w:val="800000"/>
          <w:sz w:val="48"/>
          <w:szCs w:val="48"/>
        </w:rPr>
        <w:t>1</w:t>
      </w:r>
      <w:r w:rsidR="00B81B8E" w:rsidRPr="005153A4">
        <w:rPr>
          <w:rFonts w:ascii="Arial" w:hAnsi="Arial" w:cs="Arial"/>
          <w:color w:val="800000"/>
          <w:sz w:val="48"/>
          <w:szCs w:val="48"/>
        </w:rPr>
        <w:t>6</w:t>
      </w:r>
    </w:p>
    <w:p w:rsidR="006F2DD9" w:rsidRPr="005153A4" w:rsidRDefault="003D09BC" w:rsidP="005153A4">
      <w:pPr>
        <w:rPr>
          <w:rFonts w:ascii="Arial" w:hAnsi="Arial" w:cs="Arial"/>
        </w:rPr>
      </w:pPr>
      <w:r w:rsidRPr="005153A4">
        <w:rPr>
          <w:rFonts w:ascii="Arial" w:hAnsi="Arial" w:cs="Arial"/>
        </w:rPr>
        <w:t xml:space="preserve">Boletín electrónico semanal para el sector cinematográfico, </w:t>
      </w:r>
      <w:r w:rsidR="00B81B8E" w:rsidRPr="005153A4">
        <w:rPr>
          <w:rFonts w:ascii="Arial" w:hAnsi="Arial" w:cs="Arial"/>
          <w:b/>
        </w:rPr>
        <w:t>23</w:t>
      </w:r>
      <w:r w:rsidR="00CE1A5D" w:rsidRPr="005153A4">
        <w:rPr>
          <w:rFonts w:ascii="Arial" w:hAnsi="Arial" w:cs="Arial"/>
          <w:b/>
          <w:bCs/>
        </w:rPr>
        <w:t xml:space="preserve"> </w:t>
      </w:r>
      <w:r w:rsidRPr="005153A4">
        <w:rPr>
          <w:rFonts w:ascii="Arial" w:hAnsi="Arial" w:cs="Arial"/>
          <w:b/>
          <w:bCs/>
        </w:rPr>
        <w:t xml:space="preserve">de </w:t>
      </w:r>
      <w:r w:rsidR="007B6201" w:rsidRPr="005153A4">
        <w:rPr>
          <w:rFonts w:ascii="Arial" w:hAnsi="Arial" w:cs="Arial"/>
          <w:b/>
          <w:bCs/>
        </w:rPr>
        <w:t>marzo</w:t>
      </w:r>
      <w:r w:rsidR="00286180" w:rsidRPr="005153A4">
        <w:rPr>
          <w:rFonts w:ascii="Arial" w:hAnsi="Arial" w:cs="Arial"/>
          <w:b/>
          <w:bCs/>
        </w:rPr>
        <w:t xml:space="preserve"> de</w:t>
      </w:r>
      <w:r w:rsidR="00B544EB" w:rsidRPr="005153A4">
        <w:rPr>
          <w:rFonts w:ascii="Arial" w:hAnsi="Arial" w:cs="Arial"/>
          <w:b/>
          <w:bCs/>
        </w:rPr>
        <w:t xml:space="preserve"> </w:t>
      </w:r>
      <w:r w:rsidRPr="005153A4">
        <w:rPr>
          <w:rFonts w:ascii="Arial" w:hAnsi="Arial" w:cs="Arial"/>
          <w:b/>
          <w:bCs/>
        </w:rPr>
        <w:t>201</w:t>
      </w:r>
      <w:r w:rsidR="001879F2" w:rsidRPr="005153A4">
        <w:rPr>
          <w:rFonts w:ascii="Arial" w:hAnsi="Arial" w:cs="Arial"/>
          <w:b/>
          <w:bCs/>
        </w:rPr>
        <w:t>8</w:t>
      </w:r>
      <w:r w:rsidRPr="005153A4">
        <w:rPr>
          <w:rFonts w:ascii="Arial" w:hAnsi="Arial" w:cs="Arial"/>
        </w:rPr>
        <w:br/>
        <w:t>Ministerio de Cultura de Colombia - Dirección de Cinematografía</w:t>
      </w:r>
    </w:p>
    <w:p w:rsidR="006F2DD9" w:rsidRPr="005153A4" w:rsidRDefault="006F2DD9" w:rsidP="005153A4">
      <w:pPr>
        <w:rPr>
          <w:rFonts w:ascii="Arial" w:hAnsi="Arial" w:cs="Arial"/>
        </w:rPr>
      </w:pPr>
    </w:p>
    <w:p w:rsidR="006F2DD9" w:rsidRPr="005153A4" w:rsidRDefault="00F31AC5" w:rsidP="005153A4">
      <w:pPr>
        <w:rPr>
          <w:rFonts w:ascii="Arial" w:hAnsi="Arial" w:cs="Arial"/>
        </w:rPr>
      </w:pPr>
      <w:r w:rsidRPr="005153A4">
        <w:rPr>
          <w:rFonts w:ascii="Arial" w:hAnsi="Arial" w:cs="Arial"/>
          <w:b/>
        </w:rPr>
        <w:t>Si desea comunicarse con el Boletín Claqueta escriba a cine@mincultura.gov.co</w:t>
      </w:r>
      <w:r w:rsidRPr="005153A4">
        <w:rPr>
          <w:rFonts w:ascii="Arial" w:hAnsi="Arial" w:cs="Arial"/>
        </w:rPr>
        <w:br/>
      </w:r>
    </w:p>
    <w:p w:rsidR="006F2DD9" w:rsidRPr="005153A4" w:rsidRDefault="0035519F" w:rsidP="005153A4">
      <w:pPr>
        <w:rPr>
          <w:rFonts w:ascii="Arial" w:hAnsi="Arial" w:cs="Arial"/>
        </w:rPr>
      </w:pPr>
      <w:hyperlink r:id="rId8" w:history="1"/>
      <w:hyperlink r:id="rId9" w:tgtFrame="_blank" w:history="1">
        <w:r w:rsidR="00B30823" w:rsidRPr="005153A4">
          <w:rPr>
            <w:rStyle w:val="Hipervnculo"/>
            <w:rFonts w:ascii="Arial" w:hAnsi="Arial" w:cs="Arial"/>
            <w:color w:val="auto"/>
            <w:shd w:val="clear" w:color="auto" w:fill="FFFFFF"/>
            <w:lang w:val="es-ES"/>
          </w:rPr>
          <w:t>Síganos en twitter: @elcinequesomos</w:t>
        </w:r>
      </w:hyperlink>
    </w:p>
    <w:p w:rsidR="006F2DD9" w:rsidRPr="005153A4" w:rsidRDefault="006F2DD9" w:rsidP="005153A4">
      <w:pPr>
        <w:rPr>
          <w:rFonts w:ascii="Arial" w:hAnsi="Arial" w:cs="Arial"/>
        </w:rPr>
      </w:pPr>
    </w:p>
    <w:p w:rsidR="006F2DD9" w:rsidRPr="005153A4" w:rsidRDefault="00C72B7A" w:rsidP="005153A4">
      <w:pPr>
        <w:rPr>
          <w:rFonts w:ascii="Arial" w:hAnsi="Arial" w:cs="Arial"/>
          <w:sz w:val="20"/>
          <w:szCs w:val="20"/>
        </w:rPr>
      </w:pPr>
      <w:r w:rsidRPr="005153A4">
        <w:rPr>
          <w:rFonts w:ascii="Arial" w:hAnsi="Arial" w:cs="Arial"/>
          <w:color w:val="800000"/>
        </w:rPr>
        <w:t>________________________________________________________</w:t>
      </w:r>
    </w:p>
    <w:p w:rsidR="006F2DD9" w:rsidRPr="005153A4" w:rsidRDefault="00C72B7A" w:rsidP="005153A4">
      <w:pPr>
        <w:rPr>
          <w:rFonts w:ascii="Arial" w:hAnsi="Arial" w:cs="Arial"/>
          <w:color w:val="800000"/>
        </w:rPr>
      </w:pPr>
      <w:r w:rsidRPr="005153A4">
        <w:rPr>
          <w:rFonts w:ascii="Arial" w:hAnsi="Arial" w:cs="Arial"/>
          <w:color w:val="800000"/>
          <w:sz w:val="48"/>
          <w:szCs w:val="48"/>
        </w:rPr>
        <w:t>En acción</w:t>
      </w:r>
    </w:p>
    <w:p w:rsidR="00C77650" w:rsidRPr="005153A4" w:rsidRDefault="00C77650" w:rsidP="005153A4">
      <w:pPr>
        <w:shd w:val="clear" w:color="auto" w:fill="FFFFFF"/>
        <w:rPr>
          <w:rFonts w:ascii="Arial" w:hAnsi="Arial" w:cs="Arial"/>
          <w:color w:val="000080"/>
          <w:sz w:val="28"/>
          <w:szCs w:val="28"/>
        </w:rPr>
      </w:pPr>
      <w:r w:rsidRPr="005153A4">
        <w:rPr>
          <w:rFonts w:ascii="Arial" w:hAnsi="Arial" w:cs="Arial"/>
          <w:color w:val="000080"/>
          <w:sz w:val="28"/>
          <w:szCs w:val="28"/>
        </w:rPr>
        <w:t>ESTÍMULOS</w:t>
      </w:r>
      <w:r w:rsidRPr="005153A4">
        <w:rPr>
          <w:rFonts w:ascii="Arial" w:hAnsi="Arial" w:cs="Arial"/>
          <w:sz w:val="28"/>
          <w:szCs w:val="28"/>
        </w:rPr>
        <w:t xml:space="preserve"> </w:t>
      </w:r>
      <w:r w:rsidRPr="005153A4">
        <w:rPr>
          <w:rFonts w:ascii="Arial" w:hAnsi="Arial" w:cs="Arial"/>
          <w:color w:val="000080"/>
          <w:sz w:val="28"/>
          <w:szCs w:val="28"/>
        </w:rPr>
        <w:t>PARA EL FOMENTO DEL CINE Y EL AUDIOVISUAL EN COLOMBIA</w:t>
      </w:r>
    </w:p>
    <w:p w:rsidR="00C77650" w:rsidRPr="005153A4" w:rsidRDefault="00C77650" w:rsidP="005153A4">
      <w:pPr>
        <w:rPr>
          <w:rFonts w:ascii="Arial" w:hAnsi="Arial" w:cs="Arial"/>
        </w:rPr>
      </w:pPr>
      <w:r w:rsidRPr="005153A4">
        <w:rPr>
          <w:rStyle w:val="nfasis"/>
          <w:rFonts w:ascii="Arial" w:eastAsia="Times New Roman" w:hAnsi="Arial" w:cs="Arial"/>
          <w:i w:val="0"/>
          <w:color w:val="000000"/>
        </w:rPr>
        <w:t xml:space="preserve">La Dirección de Cinematografía del Ministerio de Cultura anuncia que el próximo 3 de abril será el cierre de las convocatorias que a través del </w:t>
      </w:r>
      <w:r w:rsidRPr="005153A4">
        <w:rPr>
          <w:rFonts w:ascii="Arial" w:eastAsia="Times New Roman" w:hAnsi="Arial" w:cs="Arial"/>
          <w:color w:val="000000"/>
        </w:rPr>
        <w:t xml:space="preserve">Programa Nacional de Estímulos </w:t>
      </w:r>
      <w:r w:rsidRPr="005153A4">
        <w:rPr>
          <w:rFonts w:ascii="Arial" w:eastAsia="Times New Roman" w:hAnsi="Arial" w:cs="Arial"/>
        </w:rPr>
        <w:t xml:space="preserve">presenta en 2018 para: </w:t>
      </w:r>
      <w:r w:rsidRPr="005153A4">
        <w:rPr>
          <w:rFonts w:ascii="Arial" w:hAnsi="Arial" w:cs="Arial"/>
        </w:rPr>
        <w:t xml:space="preserve">Becas de formación de públicos - Programa Colombia de Película; Becas de formación de públicos - Programa Colombia de película - Cine Accesible; Becas de gestión de archivos y centros de documentación audiovisual “Imágenes en Movimiento”; Becas de producción de documentales realizados con archivo audiovisual, y </w:t>
      </w:r>
    </w:p>
    <w:p w:rsidR="00447CE3" w:rsidRDefault="00C77650" w:rsidP="005153A4">
      <w:pPr>
        <w:rPr>
          <w:rFonts w:ascii="Arial" w:hAnsi="Arial" w:cs="Arial"/>
        </w:rPr>
      </w:pPr>
      <w:r w:rsidRPr="005153A4">
        <w:rPr>
          <w:rFonts w:ascii="Arial" w:hAnsi="Arial" w:cs="Arial"/>
        </w:rPr>
        <w:t xml:space="preserve">Becas para el desarrollo de guiones de largometraje infantil. </w:t>
      </w:r>
    </w:p>
    <w:p w:rsidR="00C77650" w:rsidRPr="005153A4" w:rsidRDefault="00C77650" w:rsidP="005153A4">
      <w:pPr>
        <w:rPr>
          <w:rFonts w:ascii="Arial" w:hAnsi="Arial" w:cs="Arial"/>
        </w:rPr>
      </w:pPr>
      <w:r w:rsidRPr="005153A4">
        <w:rPr>
          <w:rFonts w:ascii="Arial" w:hAnsi="Arial" w:cs="Arial"/>
        </w:rPr>
        <w:t>Por su parte la Pasantía en preservación y conservación audiovisual en la Filmoteca de la UNAM en los Estados Unidos Mexicanos tiene como fecha de cierre el 6 de abril.</w:t>
      </w:r>
    </w:p>
    <w:p w:rsidR="00C77650" w:rsidRPr="005153A4" w:rsidRDefault="00081385" w:rsidP="005153A4">
      <w:pPr>
        <w:rPr>
          <w:rStyle w:val="nfasis"/>
          <w:rFonts w:ascii="Arial" w:eastAsia="Times New Roman" w:hAnsi="Arial" w:cs="Arial"/>
          <w:i w:val="0"/>
          <w:color w:val="000000"/>
        </w:rPr>
      </w:pPr>
      <w:r w:rsidRPr="005153A4">
        <w:rPr>
          <w:rStyle w:val="nfasis"/>
          <w:rFonts w:ascii="Arial" w:eastAsia="Times New Roman" w:hAnsi="Arial" w:cs="Arial"/>
          <w:i w:val="0"/>
          <w:color w:val="000000"/>
        </w:rPr>
        <w:t xml:space="preserve">Con estos apoyos Mincultura </w:t>
      </w:r>
      <w:r w:rsidR="00C77650" w:rsidRPr="005153A4">
        <w:rPr>
          <w:rStyle w:val="nfasis"/>
          <w:rFonts w:ascii="Arial" w:eastAsia="Times New Roman" w:hAnsi="Arial" w:cs="Arial"/>
          <w:i w:val="0"/>
          <w:color w:val="000000"/>
        </w:rPr>
        <w:t>busca fortalecer procesos en circulación, apreciación, creación, realización, formación, preservación y conservación de la cinematografía nacional.</w:t>
      </w:r>
    </w:p>
    <w:p w:rsidR="00C77650" w:rsidRPr="005153A4" w:rsidRDefault="0035519F" w:rsidP="005153A4">
      <w:pPr>
        <w:rPr>
          <w:rFonts w:ascii="Arial" w:hAnsi="Arial" w:cs="Arial"/>
          <w:color w:val="800000"/>
        </w:rPr>
      </w:pPr>
      <w:hyperlink r:id="rId10" w:history="1">
        <w:r w:rsidR="00C77650" w:rsidRPr="005153A4">
          <w:rPr>
            <w:rStyle w:val="Hipervnculo"/>
            <w:rFonts w:ascii="Arial" w:hAnsi="Arial" w:cs="Arial"/>
          </w:rPr>
          <w:t>Vea más</w:t>
        </w:r>
      </w:hyperlink>
    </w:p>
    <w:p w:rsidR="00C16AB6" w:rsidRPr="005153A4" w:rsidRDefault="00C16AB6" w:rsidP="005153A4">
      <w:pPr>
        <w:rPr>
          <w:rFonts w:ascii="Arial" w:hAnsi="Arial" w:cs="Arial"/>
          <w:color w:val="000080"/>
        </w:rPr>
      </w:pPr>
    </w:p>
    <w:p w:rsidR="00C16AB6" w:rsidRPr="005153A4" w:rsidRDefault="00C16AB6" w:rsidP="005153A4">
      <w:pPr>
        <w:rPr>
          <w:rFonts w:ascii="Arial" w:hAnsi="Arial" w:cs="Arial"/>
          <w:color w:val="000080"/>
        </w:rPr>
      </w:pPr>
    </w:p>
    <w:p w:rsidR="00C16AB6" w:rsidRPr="005153A4" w:rsidRDefault="00C16AB6" w:rsidP="005153A4">
      <w:pPr>
        <w:rPr>
          <w:rFonts w:ascii="Arial" w:hAnsi="Arial" w:cs="Arial"/>
          <w:color w:val="000080"/>
          <w:sz w:val="28"/>
          <w:szCs w:val="28"/>
        </w:rPr>
      </w:pPr>
      <w:r w:rsidRPr="005153A4">
        <w:rPr>
          <w:rFonts w:ascii="Arial" w:hAnsi="Arial" w:cs="Arial"/>
          <w:color w:val="000080"/>
          <w:sz w:val="28"/>
          <w:szCs w:val="28"/>
        </w:rPr>
        <w:t xml:space="preserve">MUJERES, PROTAGONISTAS DEL CINE IBEROAMÉRICANO </w:t>
      </w:r>
    </w:p>
    <w:p w:rsidR="00C16AB6" w:rsidRPr="005153A4" w:rsidRDefault="00C16AB6" w:rsidP="005153A4">
      <w:pPr>
        <w:rPr>
          <w:rFonts w:ascii="Arial" w:hAnsi="Arial" w:cs="Arial"/>
          <w:bCs/>
        </w:rPr>
      </w:pPr>
      <w:r w:rsidRPr="005153A4">
        <w:rPr>
          <w:rFonts w:ascii="Arial" w:hAnsi="Arial" w:cs="Arial"/>
          <w:bCs/>
        </w:rPr>
        <w:t xml:space="preserve">La Federación Iberoamericana de Academias de Artes y Ciencias Cinematográficas – FIACINE, presenta los resultados de la Encuesta Participación de la Mujer en la Industria Cinematográfica en Iberoamérica, aplicada en </w:t>
      </w:r>
      <w:r w:rsidRPr="005153A4">
        <w:rPr>
          <w:rFonts w:ascii="Arial" w:hAnsi="Arial" w:cs="Arial"/>
        </w:rPr>
        <w:t>Argentina, Colombia, Ecuador, España, México, Paraguay, Portugal y Venezuela, sobre un t</w:t>
      </w:r>
      <w:r w:rsidRPr="005153A4">
        <w:rPr>
          <w:rFonts w:ascii="Arial" w:hAnsi="Arial" w:cs="Arial"/>
          <w:bCs/>
        </w:rPr>
        <w:t xml:space="preserve">otal de </w:t>
      </w:r>
      <w:r w:rsidRPr="005153A4">
        <w:rPr>
          <w:rFonts w:ascii="Arial" w:hAnsi="Arial" w:cs="Arial"/>
        </w:rPr>
        <w:t>3718 m</w:t>
      </w:r>
      <w:r w:rsidRPr="005153A4">
        <w:rPr>
          <w:rFonts w:ascii="Arial" w:hAnsi="Arial" w:cs="Arial"/>
          <w:bCs/>
        </w:rPr>
        <w:t>iembros. Esta Primera Etapa, que refleja una participación femenina del 31% en las Academias de Cine de</w:t>
      </w:r>
      <w:r w:rsidR="00081385" w:rsidRPr="005153A4">
        <w:rPr>
          <w:rFonts w:ascii="Arial" w:hAnsi="Arial" w:cs="Arial"/>
          <w:bCs/>
        </w:rPr>
        <w:t xml:space="preserve"> la región</w:t>
      </w:r>
      <w:r w:rsidRPr="005153A4">
        <w:rPr>
          <w:rFonts w:ascii="Arial" w:hAnsi="Arial" w:cs="Arial"/>
          <w:bCs/>
        </w:rPr>
        <w:t>, en comparación con los hombres, presenta también en porcentaje la presencia de mujeres en diferentes especialidades del quehacer cinematográfico: en Dirección</w:t>
      </w:r>
      <w:r w:rsidR="00081385" w:rsidRPr="005153A4">
        <w:rPr>
          <w:rFonts w:ascii="Arial" w:hAnsi="Arial" w:cs="Arial"/>
          <w:bCs/>
        </w:rPr>
        <w:t xml:space="preserve"> </w:t>
      </w:r>
      <w:r w:rsidRPr="005153A4">
        <w:rPr>
          <w:rFonts w:ascii="Arial" w:hAnsi="Arial" w:cs="Arial"/>
          <w:bCs/>
        </w:rPr>
        <w:t>18%; en Producción 27%; en Guion 22%; en Dirección de Fotografía 7%; Dirección de Arte 43%; Sonido Directo 7%; Música Original 7%; Montaje 22% y en Actuación 51%.</w:t>
      </w:r>
    </w:p>
    <w:p w:rsidR="00C16AB6" w:rsidRPr="005153A4" w:rsidRDefault="00C16AB6" w:rsidP="005153A4">
      <w:pPr>
        <w:rPr>
          <w:rFonts w:ascii="Arial" w:hAnsi="Arial" w:cs="Arial"/>
          <w:bCs/>
        </w:rPr>
      </w:pPr>
      <w:r w:rsidRPr="005153A4">
        <w:rPr>
          <w:rFonts w:ascii="Arial" w:hAnsi="Arial" w:cs="Arial"/>
          <w:bCs/>
        </w:rPr>
        <w:t xml:space="preserve">El estudio también se aplicó sobre un total de 842 estrenos ocurridos en 18 países iberoamericanos durante 2017, y revela que el número de directoras en este total corresponde al 18%. Finalmente la encuesta desglosa </w:t>
      </w:r>
      <w:r w:rsidR="00081385" w:rsidRPr="005153A4">
        <w:rPr>
          <w:rFonts w:ascii="Arial" w:hAnsi="Arial" w:cs="Arial"/>
          <w:bCs/>
        </w:rPr>
        <w:t xml:space="preserve">por géneros cinematográfico esta cifra </w:t>
      </w:r>
      <w:r w:rsidRPr="005153A4">
        <w:rPr>
          <w:rFonts w:ascii="Arial" w:hAnsi="Arial" w:cs="Arial"/>
          <w:bCs/>
        </w:rPr>
        <w:t>y registra que la participación como directoras, en Ficción es del 14%, Documental 26% y Animación 14%.</w:t>
      </w:r>
    </w:p>
    <w:p w:rsidR="00C16AB6" w:rsidRPr="005153A4" w:rsidRDefault="0035519F" w:rsidP="005153A4">
      <w:pPr>
        <w:rPr>
          <w:rFonts w:ascii="Arial" w:hAnsi="Arial" w:cs="Arial"/>
          <w:bCs/>
        </w:rPr>
      </w:pPr>
      <w:hyperlink r:id="rId11" w:history="1">
        <w:r w:rsidR="00C16AB6" w:rsidRPr="005153A4">
          <w:rPr>
            <w:rStyle w:val="Hipervnculo"/>
            <w:rFonts w:ascii="Arial" w:hAnsi="Arial" w:cs="Arial"/>
            <w:bCs/>
          </w:rPr>
          <w:t>Vea más</w:t>
        </w:r>
      </w:hyperlink>
    </w:p>
    <w:p w:rsidR="00C16AB6" w:rsidRPr="005153A4" w:rsidRDefault="00C16AB6" w:rsidP="005153A4">
      <w:pPr>
        <w:shd w:val="clear" w:color="auto" w:fill="FFFFFF"/>
        <w:textAlignment w:val="baseline"/>
        <w:rPr>
          <w:rFonts w:ascii="Arial" w:hAnsi="Arial" w:cs="Arial"/>
          <w:color w:val="000080"/>
        </w:rPr>
      </w:pPr>
    </w:p>
    <w:p w:rsidR="00C16AB6" w:rsidRPr="005153A4" w:rsidRDefault="00C16AB6" w:rsidP="005153A4">
      <w:pPr>
        <w:shd w:val="clear" w:color="auto" w:fill="FFFFFF"/>
        <w:textAlignment w:val="baseline"/>
        <w:rPr>
          <w:rFonts w:ascii="Arial" w:hAnsi="Arial" w:cs="Arial"/>
          <w:color w:val="000080"/>
        </w:rPr>
      </w:pPr>
    </w:p>
    <w:p w:rsidR="00C16AB6" w:rsidRPr="005153A4" w:rsidRDefault="00C16AB6" w:rsidP="005153A4">
      <w:pPr>
        <w:shd w:val="clear" w:color="auto" w:fill="FFFFFF"/>
        <w:textAlignment w:val="baseline"/>
        <w:rPr>
          <w:rFonts w:ascii="Arial" w:hAnsi="Arial" w:cs="Arial"/>
          <w:color w:val="000080"/>
          <w:sz w:val="28"/>
          <w:szCs w:val="28"/>
        </w:rPr>
      </w:pPr>
      <w:r w:rsidRPr="005153A4">
        <w:rPr>
          <w:rFonts w:ascii="Arial" w:hAnsi="Arial" w:cs="Arial"/>
          <w:color w:val="000080"/>
          <w:sz w:val="28"/>
          <w:szCs w:val="28"/>
        </w:rPr>
        <w:lastRenderedPageBreak/>
        <w:t>PENA MÁXIMA EN EL PREAMBULO DE LA SEMANA SANTA</w:t>
      </w:r>
    </w:p>
    <w:p w:rsidR="00C16AB6" w:rsidRPr="005153A4" w:rsidRDefault="00C16AB6" w:rsidP="005153A4">
      <w:pPr>
        <w:pStyle w:val="NormalWeb"/>
        <w:textAlignment w:val="baseline"/>
        <w:rPr>
          <w:rFonts w:ascii="Arial" w:hAnsi="Arial" w:cs="Arial"/>
          <w:sz w:val="22"/>
          <w:szCs w:val="22"/>
        </w:rPr>
      </w:pPr>
      <w:r w:rsidRPr="005153A4">
        <w:rPr>
          <w:rFonts w:ascii="Arial" w:hAnsi="Arial" w:cs="Arial"/>
          <w:bCs/>
          <w:sz w:val="22"/>
          <w:szCs w:val="22"/>
        </w:rPr>
        <w:t>Se estrenó ayer,</w:t>
      </w:r>
      <w:r w:rsidRPr="005153A4">
        <w:rPr>
          <w:rFonts w:ascii="Arial" w:hAnsi="Arial" w:cs="Arial"/>
          <w:b/>
          <w:bCs/>
          <w:sz w:val="22"/>
          <w:szCs w:val="22"/>
        </w:rPr>
        <w:t xml:space="preserve"> </w:t>
      </w:r>
      <w:r w:rsidRPr="005153A4">
        <w:rPr>
          <w:rStyle w:val="date-display-single"/>
          <w:rFonts w:ascii="Arial" w:hAnsi="Arial" w:cs="Arial"/>
          <w:sz w:val="22"/>
          <w:szCs w:val="22"/>
          <w:bdr w:val="none" w:sz="0" w:space="0" w:color="auto" w:frame="1"/>
        </w:rPr>
        <w:t xml:space="preserve">22 de marzo, en salas del país </w:t>
      </w:r>
      <w:bookmarkStart w:id="0" w:name="OLE_LINK1"/>
      <w:r w:rsidRPr="005153A4">
        <w:rPr>
          <w:rStyle w:val="date-display-single"/>
          <w:rFonts w:ascii="Arial" w:hAnsi="Arial" w:cs="Arial"/>
          <w:b/>
          <w:sz w:val="22"/>
          <w:szCs w:val="22"/>
          <w:bdr w:val="none" w:sz="0" w:space="0" w:color="auto" w:frame="1"/>
        </w:rPr>
        <w:t xml:space="preserve">La </w:t>
      </w:r>
      <w:r w:rsidRPr="005153A4">
        <w:rPr>
          <w:rFonts w:ascii="Arial" w:hAnsi="Arial" w:cs="Arial"/>
          <w:b/>
          <w:sz w:val="22"/>
          <w:szCs w:val="22"/>
        </w:rPr>
        <w:t>pena máxima</w:t>
      </w:r>
      <w:r w:rsidRPr="005153A4">
        <w:rPr>
          <w:rFonts w:ascii="Arial" w:hAnsi="Arial" w:cs="Arial"/>
          <w:sz w:val="22"/>
          <w:szCs w:val="22"/>
        </w:rPr>
        <w:t xml:space="preserve"> de Rodrigo Triana</w:t>
      </w:r>
      <w:bookmarkEnd w:id="0"/>
      <w:r w:rsidRPr="005153A4">
        <w:rPr>
          <w:rFonts w:ascii="Arial" w:hAnsi="Arial" w:cs="Arial"/>
          <w:sz w:val="22"/>
          <w:szCs w:val="22"/>
        </w:rPr>
        <w:t>; comedia protagonizada por Adrián Uribe, Julieth Restrepo, Carlos Manuel Vesga</w:t>
      </w:r>
      <w:r w:rsidR="00081385" w:rsidRPr="005153A4">
        <w:rPr>
          <w:rFonts w:ascii="Arial" w:hAnsi="Arial" w:cs="Arial"/>
          <w:sz w:val="22"/>
          <w:szCs w:val="22"/>
        </w:rPr>
        <w:t>,</w:t>
      </w:r>
      <w:r w:rsidRPr="005153A4">
        <w:rPr>
          <w:rFonts w:ascii="Arial" w:hAnsi="Arial" w:cs="Arial"/>
          <w:sz w:val="22"/>
          <w:szCs w:val="22"/>
        </w:rPr>
        <w:t xml:space="preserve"> con José Sefami, Mary Paz Mata, Alicia Sandoval y Teresa Monroy.</w:t>
      </w:r>
    </w:p>
    <w:p w:rsidR="00C16AB6" w:rsidRPr="005153A4" w:rsidRDefault="00C16AB6" w:rsidP="005153A4">
      <w:pPr>
        <w:textAlignment w:val="baseline"/>
        <w:rPr>
          <w:rFonts w:ascii="Arial" w:hAnsi="Arial" w:cs="Arial"/>
        </w:rPr>
      </w:pPr>
      <w:r w:rsidRPr="005153A4">
        <w:rPr>
          <w:rFonts w:ascii="Arial" w:hAnsi="Arial" w:cs="Arial"/>
          <w:bCs/>
        </w:rPr>
        <w:t>Sinopsis:</w:t>
      </w:r>
      <w:r w:rsidRPr="005153A4">
        <w:rPr>
          <w:rFonts w:ascii="Arial" w:hAnsi="Arial" w:cs="Arial"/>
          <w:b/>
          <w:bCs/>
        </w:rPr>
        <w:t> </w:t>
      </w:r>
      <w:r w:rsidR="00081385" w:rsidRPr="005153A4">
        <w:rPr>
          <w:rFonts w:ascii="Arial" w:hAnsi="Arial" w:cs="Arial"/>
        </w:rPr>
        <w:t>la película tiene como protagonista a</w:t>
      </w:r>
      <w:r w:rsidRPr="005153A4">
        <w:rPr>
          <w:rFonts w:ascii="Arial" w:hAnsi="Arial" w:cs="Arial"/>
        </w:rPr>
        <w:t xml:space="preserve"> Mariano Cárdenas, un hombre casado y empleado público, </w:t>
      </w:r>
      <w:r w:rsidR="00081385" w:rsidRPr="005153A4">
        <w:rPr>
          <w:rFonts w:ascii="Arial" w:hAnsi="Arial" w:cs="Arial"/>
        </w:rPr>
        <w:t xml:space="preserve">para quien no hay </w:t>
      </w:r>
      <w:r w:rsidRPr="005153A4">
        <w:rPr>
          <w:rFonts w:ascii="Arial" w:hAnsi="Arial" w:cs="Arial"/>
        </w:rPr>
        <w:t xml:space="preserve">límites cuando de apoyar a la selección nacional </w:t>
      </w:r>
      <w:r w:rsidR="00081385" w:rsidRPr="005153A4">
        <w:rPr>
          <w:rFonts w:ascii="Arial" w:hAnsi="Arial" w:cs="Arial"/>
        </w:rPr>
        <w:t>de f</w:t>
      </w:r>
      <w:r w:rsidR="001A3C7A">
        <w:rPr>
          <w:rFonts w:ascii="Arial" w:hAnsi="Arial" w:cs="Arial"/>
        </w:rPr>
        <w:t>ú</w:t>
      </w:r>
      <w:r w:rsidR="00081385" w:rsidRPr="005153A4">
        <w:rPr>
          <w:rFonts w:ascii="Arial" w:hAnsi="Arial" w:cs="Arial"/>
        </w:rPr>
        <w:t xml:space="preserve">tbol de su país </w:t>
      </w:r>
      <w:r w:rsidRPr="005153A4">
        <w:rPr>
          <w:rFonts w:ascii="Arial" w:hAnsi="Arial" w:cs="Arial"/>
        </w:rPr>
        <w:t>se trata. México y Estados Unidos se encuentran en el último partido de eliminatorias al mundial de 2018. Mariano empeña todo lo que tiene, incluyendo el tiempo y la relación con su mujer con tal de estar presente en el juego, pues está convencido que su presencia en el estadio es el mayor amuleto y lo único que garantiza el triunfo.</w:t>
      </w:r>
      <w:r w:rsidR="00081385" w:rsidRPr="005153A4">
        <w:rPr>
          <w:rFonts w:ascii="Arial" w:hAnsi="Arial" w:cs="Arial"/>
        </w:rPr>
        <w:t xml:space="preserve"> </w:t>
      </w:r>
      <w:r w:rsidRPr="005153A4">
        <w:rPr>
          <w:rFonts w:ascii="Arial" w:hAnsi="Arial" w:cs="Arial"/>
        </w:rPr>
        <w:t>Todo está listo y organizado para el gran día. Pero desafortunadamente sus planes cambian cuando Mariano se entera de la muerte de su tío, con quien compartía la vivienda y con quien había hecho una apuesta grande al partido.</w:t>
      </w:r>
    </w:p>
    <w:p w:rsidR="00C16AB6" w:rsidRPr="005153A4" w:rsidRDefault="0035519F" w:rsidP="005153A4">
      <w:pPr>
        <w:shd w:val="clear" w:color="auto" w:fill="FFFFFF"/>
        <w:textAlignment w:val="baseline"/>
        <w:rPr>
          <w:rFonts w:ascii="Arial" w:hAnsi="Arial" w:cs="Arial"/>
        </w:rPr>
      </w:pPr>
      <w:hyperlink r:id="rId12" w:history="1">
        <w:r w:rsidR="00C16AB6" w:rsidRPr="005153A4">
          <w:rPr>
            <w:rStyle w:val="Hipervnculo"/>
            <w:rFonts w:ascii="Arial" w:hAnsi="Arial" w:cs="Arial"/>
          </w:rPr>
          <w:t>Vea más</w:t>
        </w:r>
      </w:hyperlink>
    </w:p>
    <w:p w:rsidR="00C16AB6" w:rsidRPr="005153A4" w:rsidRDefault="00C16AB6" w:rsidP="005153A4">
      <w:pPr>
        <w:rPr>
          <w:rFonts w:ascii="Arial" w:eastAsia="Times New Roman" w:hAnsi="Arial" w:cs="Arial"/>
          <w:color w:val="000000"/>
        </w:rPr>
      </w:pPr>
    </w:p>
    <w:p w:rsidR="00C16AB6" w:rsidRPr="005153A4" w:rsidRDefault="00C16AB6" w:rsidP="005153A4">
      <w:pPr>
        <w:rPr>
          <w:rFonts w:ascii="Arial" w:eastAsia="Times New Roman" w:hAnsi="Arial" w:cs="Arial"/>
          <w:color w:val="000000"/>
        </w:rPr>
      </w:pPr>
    </w:p>
    <w:p w:rsidR="00D9674D" w:rsidRPr="005153A4" w:rsidRDefault="00D9674D" w:rsidP="005153A4">
      <w:pPr>
        <w:rPr>
          <w:rFonts w:ascii="Arial" w:hAnsi="Arial" w:cs="Arial"/>
        </w:rPr>
      </w:pPr>
      <w:r w:rsidRPr="005153A4">
        <w:rPr>
          <w:rFonts w:ascii="Arial" w:hAnsi="Arial" w:cs="Arial"/>
          <w:color w:val="800000"/>
        </w:rPr>
        <w:t>______________________________________________________</w:t>
      </w:r>
    </w:p>
    <w:p w:rsidR="00D9674D" w:rsidRPr="005153A4" w:rsidRDefault="00D9674D" w:rsidP="005153A4">
      <w:pPr>
        <w:rPr>
          <w:rFonts w:ascii="Arial" w:hAnsi="Arial" w:cs="Arial"/>
          <w:color w:val="800000"/>
          <w:sz w:val="48"/>
          <w:szCs w:val="48"/>
        </w:rPr>
      </w:pPr>
      <w:r w:rsidRPr="005153A4">
        <w:rPr>
          <w:rFonts w:ascii="Arial" w:hAnsi="Arial" w:cs="Arial"/>
          <w:color w:val="800000"/>
          <w:sz w:val="48"/>
          <w:szCs w:val="48"/>
        </w:rPr>
        <w:t>Nos están viendo</w:t>
      </w:r>
    </w:p>
    <w:p w:rsidR="00C16AB6" w:rsidRPr="005153A4" w:rsidRDefault="00C16AB6" w:rsidP="00515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80"/>
          <w:sz w:val="28"/>
          <w:szCs w:val="28"/>
        </w:rPr>
      </w:pPr>
      <w:r w:rsidRPr="005153A4">
        <w:rPr>
          <w:rFonts w:ascii="Arial" w:eastAsia="Times New Roman" w:hAnsi="Arial" w:cs="Arial"/>
          <w:color w:val="000080"/>
          <w:sz w:val="28"/>
          <w:szCs w:val="28"/>
        </w:rPr>
        <w:t xml:space="preserve">EN FRANCIA </w:t>
      </w:r>
    </w:p>
    <w:p w:rsidR="00C16AB6" w:rsidRPr="005153A4" w:rsidRDefault="00C16AB6" w:rsidP="00515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themeColor="text1"/>
          <w:lang w:val="es-ES" w:eastAsia="es-CO"/>
        </w:rPr>
      </w:pPr>
      <w:r w:rsidRPr="005153A4">
        <w:rPr>
          <w:rFonts w:ascii="Arial" w:eastAsia="Times New Roman" w:hAnsi="Arial" w:cs="Arial"/>
          <w:color w:val="000000" w:themeColor="text1"/>
          <w:lang w:val="es-ES" w:eastAsia="es-CO"/>
        </w:rPr>
        <w:t xml:space="preserve">Dos directores colombianos hacen parte de la sesión número </w:t>
      </w:r>
      <w:r w:rsidRPr="005153A4">
        <w:rPr>
          <w:rFonts w:ascii="Arial" w:hAnsi="Arial" w:cs="Arial"/>
          <w:color w:val="000000" w:themeColor="text1"/>
          <w:lang w:val="es-ES"/>
        </w:rPr>
        <w:t xml:space="preserve">36 </w:t>
      </w:r>
      <w:r w:rsidRPr="005153A4">
        <w:rPr>
          <w:rFonts w:ascii="Arial" w:eastAsia="Times New Roman" w:hAnsi="Arial" w:cs="Arial"/>
          <w:color w:val="000000" w:themeColor="text1"/>
          <w:lang w:val="es-ES" w:eastAsia="es-CO"/>
        </w:rPr>
        <w:t xml:space="preserve">de La Residencia del Festival de Cannes, que cada año acoge a una docena de jóvenes realizadores extranjeros para trabajar en su primera o segunda película. Los beneficiados, </w:t>
      </w:r>
      <w:hyperlink r:id="rId13" w:history="1">
        <w:r w:rsidRPr="005153A4">
          <w:rPr>
            <w:rFonts w:ascii="Arial" w:hAnsi="Arial" w:cs="Arial"/>
            <w:color w:val="000000" w:themeColor="text1"/>
            <w:lang w:val="es-ES"/>
          </w:rPr>
          <w:t>César Acevedo</w:t>
        </w:r>
      </w:hyperlink>
      <w:r w:rsidRPr="005153A4">
        <w:rPr>
          <w:rFonts w:ascii="Arial" w:hAnsi="Arial" w:cs="Arial"/>
          <w:color w:val="000000" w:themeColor="text1"/>
          <w:lang w:val="es-ES"/>
        </w:rPr>
        <w:t xml:space="preserve"> (</w:t>
      </w:r>
      <w:hyperlink r:id="rId14" w:history="1">
        <w:r w:rsidRPr="005153A4">
          <w:rPr>
            <w:rFonts w:ascii="Arial" w:hAnsi="Arial" w:cs="Arial"/>
            <w:b/>
            <w:bCs/>
            <w:color w:val="000000" w:themeColor="text1"/>
            <w:lang w:val="es-ES"/>
          </w:rPr>
          <w:t>La tierra y la sombra</w:t>
        </w:r>
      </w:hyperlink>
      <w:r w:rsidRPr="005153A4">
        <w:rPr>
          <w:rFonts w:ascii="Arial" w:hAnsi="Arial" w:cs="Arial"/>
          <w:b/>
          <w:bCs/>
          <w:color w:val="000000" w:themeColor="text1"/>
          <w:lang w:val="es-ES"/>
        </w:rPr>
        <w:t xml:space="preserve">) </w:t>
      </w:r>
      <w:r w:rsidR="00447CE3">
        <w:rPr>
          <w:rFonts w:ascii="Arial" w:hAnsi="Arial" w:cs="Arial"/>
          <w:b/>
          <w:bCs/>
          <w:color w:val="000000" w:themeColor="text1"/>
          <w:lang w:val="es-ES"/>
        </w:rPr>
        <w:t xml:space="preserve">y </w:t>
      </w:r>
      <w:hyperlink r:id="rId15" w:history="1">
        <w:r w:rsidRPr="005153A4">
          <w:rPr>
            <w:rFonts w:ascii="Arial" w:hAnsi="Arial" w:cs="Arial"/>
            <w:color w:val="000000" w:themeColor="text1"/>
            <w:lang w:val="es-ES"/>
          </w:rPr>
          <w:t>Santiago Lozano</w:t>
        </w:r>
      </w:hyperlink>
      <w:r w:rsidRPr="005153A4">
        <w:rPr>
          <w:rFonts w:ascii="Arial" w:hAnsi="Arial" w:cs="Arial"/>
          <w:color w:val="000000" w:themeColor="text1"/>
          <w:lang w:val="es-ES"/>
        </w:rPr>
        <w:t xml:space="preserve"> (</w:t>
      </w:r>
      <w:hyperlink r:id="rId16" w:history="1">
        <w:r w:rsidRPr="005153A4">
          <w:rPr>
            <w:rFonts w:ascii="Arial" w:hAnsi="Arial" w:cs="Arial"/>
            <w:b/>
            <w:bCs/>
            <w:color w:val="000000" w:themeColor="text1"/>
            <w:lang w:val="es-ES"/>
          </w:rPr>
          <w:t>Siembra</w:t>
        </w:r>
      </w:hyperlink>
      <w:r w:rsidRPr="005153A4">
        <w:rPr>
          <w:rFonts w:ascii="Arial" w:hAnsi="Arial" w:cs="Arial"/>
          <w:b/>
          <w:bCs/>
          <w:color w:val="000000" w:themeColor="text1"/>
          <w:lang w:val="es-ES"/>
        </w:rPr>
        <w:t xml:space="preserve">), </w:t>
      </w:r>
      <w:r w:rsidRPr="005153A4">
        <w:rPr>
          <w:rFonts w:ascii="Arial" w:hAnsi="Arial" w:cs="Arial"/>
          <w:bCs/>
          <w:color w:val="000000" w:themeColor="text1"/>
          <w:lang w:val="es-ES"/>
        </w:rPr>
        <w:t xml:space="preserve">tienen la posibilidad de trabajar en </w:t>
      </w:r>
      <w:r w:rsidRPr="005153A4">
        <w:rPr>
          <w:rFonts w:ascii="Arial" w:eastAsia="Times New Roman" w:hAnsi="Arial" w:cs="Arial"/>
          <w:color w:val="000000" w:themeColor="text1"/>
          <w:lang w:val="es-ES" w:eastAsia="es-CO"/>
        </w:rPr>
        <w:t>París un programa personalizado que acompaña la redacción de sus guiones, y un programa colectivo de foros con profesionales de la industria cinematográfica.</w:t>
      </w:r>
    </w:p>
    <w:p w:rsidR="00C16AB6" w:rsidRPr="005153A4" w:rsidRDefault="0035519F" w:rsidP="005153A4">
      <w:pPr>
        <w:rPr>
          <w:rFonts w:ascii="Arial" w:hAnsi="Arial" w:cs="Arial"/>
          <w:color w:val="333333"/>
          <w:lang w:val="es-ES"/>
        </w:rPr>
      </w:pPr>
      <w:hyperlink r:id="rId17" w:history="1">
        <w:r w:rsidR="00C16AB6" w:rsidRPr="005153A4">
          <w:rPr>
            <w:rStyle w:val="Hipervnculo"/>
            <w:rFonts w:ascii="Arial" w:hAnsi="Arial" w:cs="Arial"/>
            <w:lang w:val="es-ES"/>
          </w:rPr>
          <w:t>Vea más</w:t>
        </w:r>
      </w:hyperlink>
    </w:p>
    <w:p w:rsidR="00C16AB6" w:rsidRPr="005153A4" w:rsidRDefault="00C16AB6" w:rsidP="005153A4">
      <w:pPr>
        <w:rPr>
          <w:rFonts w:ascii="Arial" w:hAnsi="Arial" w:cs="Arial"/>
          <w:color w:val="800000"/>
        </w:rPr>
      </w:pPr>
    </w:p>
    <w:p w:rsidR="00C16AB6" w:rsidRPr="005153A4" w:rsidRDefault="00C16AB6" w:rsidP="005153A4">
      <w:pPr>
        <w:rPr>
          <w:rFonts w:ascii="Arial" w:hAnsi="Arial" w:cs="Arial"/>
          <w:color w:val="800000"/>
        </w:rPr>
      </w:pPr>
    </w:p>
    <w:p w:rsidR="003121E1" w:rsidRPr="005153A4" w:rsidRDefault="003121E1" w:rsidP="005153A4">
      <w:pPr>
        <w:rPr>
          <w:rFonts w:ascii="Arial" w:hAnsi="Arial" w:cs="Arial"/>
        </w:rPr>
      </w:pPr>
      <w:r w:rsidRPr="005153A4">
        <w:rPr>
          <w:rFonts w:ascii="Arial" w:hAnsi="Arial" w:cs="Arial"/>
          <w:color w:val="800000"/>
        </w:rPr>
        <w:t>______________________________________________________</w:t>
      </w:r>
    </w:p>
    <w:p w:rsidR="003121E1" w:rsidRPr="005153A4" w:rsidRDefault="003121E1" w:rsidP="005153A4">
      <w:pPr>
        <w:rPr>
          <w:rFonts w:ascii="Arial" w:hAnsi="Arial" w:cs="Arial"/>
          <w:color w:val="800000"/>
          <w:sz w:val="48"/>
          <w:szCs w:val="48"/>
        </w:rPr>
      </w:pPr>
      <w:r w:rsidRPr="005153A4">
        <w:rPr>
          <w:rFonts w:ascii="Arial" w:hAnsi="Arial" w:cs="Arial"/>
          <w:color w:val="800000"/>
          <w:sz w:val="48"/>
          <w:szCs w:val="48"/>
        </w:rPr>
        <w:t>Adónde van las películas</w:t>
      </w:r>
    </w:p>
    <w:p w:rsidR="00C16AB6" w:rsidRPr="005153A4" w:rsidRDefault="00C16AB6" w:rsidP="005153A4">
      <w:pPr>
        <w:pStyle w:val="xmsonormal"/>
        <w:shd w:val="clear" w:color="auto" w:fill="FFFFFF"/>
        <w:spacing w:before="0" w:beforeAutospacing="0" w:after="0" w:afterAutospacing="0"/>
        <w:rPr>
          <w:rFonts w:ascii="Arial" w:hAnsi="Arial" w:cs="Arial"/>
          <w:color w:val="212121"/>
          <w:sz w:val="22"/>
          <w:szCs w:val="22"/>
        </w:rPr>
      </w:pPr>
      <w:r w:rsidRPr="005153A4">
        <w:rPr>
          <w:rFonts w:ascii="Arial" w:eastAsiaTheme="minorHAnsi" w:hAnsi="Arial" w:cs="Arial"/>
          <w:color w:val="000080"/>
          <w:sz w:val="28"/>
          <w:szCs w:val="28"/>
          <w:lang w:eastAsia="en-US"/>
        </w:rPr>
        <w:t>DOCMONTEVIDEO</w:t>
      </w:r>
      <w:r w:rsidRPr="005153A4">
        <w:rPr>
          <w:rFonts w:ascii="Arial" w:hAnsi="Arial" w:cs="Arial"/>
          <w:bCs/>
          <w:color w:val="222222"/>
          <w:sz w:val="22"/>
          <w:szCs w:val="22"/>
        </w:rPr>
        <w:t> </w:t>
      </w:r>
      <w:r w:rsidRPr="005153A4">
        <w:rPr>
          <w:rFonts w:ascii="Arial" w:hAnsi="Arial" w:cs="Arial"/>
          <w:color w:val="222222"/>
          <w:sz w:val="22"/>
          <w:szCs w:val="22"/>
        </w:rPr>
        <w:t> </w:t>
      </w:r>
    </w:p>
    <w:p w:rsidR="00C16AB6" w:rsidRPr="005153A4" w:rsidRDefault="00C16AB6" w:rsidP="005153A4">
      <w:pPr>
        <w:pStyle w:val="xmsonormal"/>
        <w:shd w:val="clear" w:color="auto" w:fill="FFFFFF"/>
        <w:spacing w:before="0" w:beforeAutospacing="0" w:after="0" w:afterAutospacing="0"/>
        <w:rPr>
          <w:rFonts w:ascii="Arial" w:hAnsi="Arial" w:cs="Arial"/>
          <w:sz w:val="22"/>
          <w:szCs w:val="22"/>
        </w:rPr>
      </w:pPr>
      <w:r w:rsidRPr="005153A4">
        <w:rPr>
          <w:rFonts w:ascii="Arial" w:hAnsi="Arial" w:cs="Arial"/>
          <w:sz w:val="22"/>
          <w:szCs w:val="22"/>
        </w:rPr>
        <w:t>Anuncian la apertura de convocatorias de</w:t>
      </w:r>
      <w:r w:rsidR="000D1993">
        <w:rPr>
          <w:rFonts w:ascii="Arial" w:hAnsi="Arial" w:cs="Arial"/>
          <w:sz w:val="22"/>
          <w:szCs w:val="22"/>
        </w:rPr>
        <w:t>l</w:t>
      </w:r>
      <w:r w:rsidRPr="005153A4">
        <w:rPr>
          <w:rFonts w:ascii="Arial" w:hAnsi="Arial" w:cs="Arial"/>
          <w:sz w:val="22"/>
          <w:szCs w:val="22"/>
        </w:rPr>
        <w:t xml:space="preserve"> </w:t>
      </w:r>
      <w:r w:rsidR="000D1993">
        <w:rPr>
          <w:rFonts w:ascii="Arial" w:hAnsi="Arial" w:cs="Arial"/>
          <w:sz w:val="22"/>
          <w:szCs w:val="22"/>
        </w:rPr>
        <w:t>M</w:t>
      </w:r>
      <w:r w:rsidRPr="005153A4">
        <w:rPr>
          <w:rFonts w:ascii="Arial" w:hAnsi="Arial" w:cs="Arial"/>
          <w:sz w:val="22"/>
          <w:szCs w:val="22"/>
        </w:rPr>
        <w:t>ercado DocMontevideo, que este año celebra su </w:t>
      </w:r>
      <w:r w:rsidRPr="005153A4">
        <w:rPr>
          <w:rFonts w:ascii="Arial" w:hAnsi="Arial" w:cs="Arial"/>
          <w:bCs/>
          <w:sz w:val="22"/>
          <w:szCs w:val="22"/>
        </w:rPr>
        <w:t>décima edición</w:t>
      </w:r>
      <w:r w:rsidRPr="005153A4">
        <w:rPr>
          <w:rFonts w:ascii="Arial" w:hAnsi="Arial" w:cs="Arial"/>
          <w:sz w:val="22"/>
          <w:szCs w:val="22"/>
        </w:rPr>
        <w:t xml:space="preserve">, abierta a </w:t>
      </w:r>
      <w:r w:rsidRPr="005153A4">
        <w:rPr>
          <w:rFonts w:ascii="Arial" w:hAnsi="Arial" w:cs="Arial"/>
          <w:sz w:val="22"/>
          <w:szCs w:val="22"/>
          <w:shd w:val="clear" w:color="auto" w:fill="FFFFFF"/>
        </w:rPr>
        <w:t>proyectos de largos y series documentales en diferentes etapas: </w:t>
      </w:r>
      <w:hyperlink r:id="rId18" w:tgtFrame="_blank" w:history="1">
        <w:r w:rsidRPr="005153A4">
          <w:rPr>
            <w:rStyle w:val="Hipervnculo"/>
            <w:rFonts w:ascii="Arial" w:eastAsiaTheme="majorEastAsia" w:hAnsi="Arial" w:cs="Arial"/>
            <w:bCs/>
            <w:color w:val="auto"/>
            <w:sz w:val="22"/>
            <w:szCs w:val="22"/>
            <w:u w:val="none"/>
          </w:rPr>
          <w:t>Pitching Documental</w:t>
        </w:r>
      </w:hyperlink>
      <w:r w:rsidRPr="005153A4">
        <w:rPr>
          <w:rStyle w:val="Hipervnculo"/>
          <w:rFonts w:ascii="Arial" w:eastAsiaTheme="majorEastAsia" w:hAnsi="Arial" w:cs="Arial"/>
          <w:bCs/>
          <w:color w:val="auto"/>
          <w:sz w:val="22"/>
          <w:szCs w:val="22"/>
          <w:u w:val="none"/>
        </w:rPr>
        <w:t>,</w:t>
      </w:r>
      <w:r w:rsidR="0094476A" w:rsidRPr="005153A4">
        <w:rPr>
          <w:rStyle w:val="Hipervnculo"/>
          <w:rFonts w:ascii="Arial" w:eastAsiaTheme="majorEastAsia" w:hAnsi="Arial" w:cs="Arial"/>
          <w:bCs/>
          <w:color w:val="auto"/>
          <w:sz w:val="22"/>
          <w:szCs w:val="22"/>
          <w:u w:val="none"/>
        </w:rPr>
        <w:t xml:space="preserve"> </w:t>
      </w:r>
      <w:r w:rsidRPr="005153A4">
        <w:rPr>
          <w:rFonts w:ascii="Arial" w:hAnsi="Arial" w:cs="Arial"/>
          <w:sz w:val="22"/>
          <w:szCs w:val="22"/>
        </w:rPr>
        <w:t xml:space="preserve">18 a 27 de julio, doce proyectos de América Latina podrán participar del taller de escritura, </w:t>
      </w:r>
      <w:r w:rsidR="0094476A" w:rsidRPr="005153A4">
        <w:rPr>
          <w:rFonts w:ascii="Arial" w:hAnsi="Arial" w:cs="Arial"/>
          <w:sz w:val="22"/>
          <w:szCs w:val="22"/>
        </w:rPr>
        <w:t>p</w:t>
      </w:r>
      <w:r w:rsidRPr="005153A4">
        <w:rPr>
          <w:rFonts w:ascii="Arial" w:hAnsi="Arial" w:cs="Arial"/>
          <w:sz w:val="22"/>
          <w:szCs w:val="22"/>
        </w:rPr>
        <w:t xml:space="preserve">itching documental y reuniones con ejecutivos de la industria. Abierta hasta el </w:t>
      </w:r>
      <w:r w:rsidRPr="005153A4">
        <w:rPr>
          <w:rFonts w:ascii="Arial" w:hAnsi="Arial" w:cs="Arial"/>
          <w:bCs/>
          <w:sz w:val="22"/>
          <w:szCs w:val="22"/>
        </w:rPr>
        <w:t>15 de abril </w:t>
      </w:r>
    </w:p>
    <w:p w:rsidR="00C16AB6" w:rsidRPr="005153A4" w:rsidRDefault="0035519F" w:rsidP="005153A4">
      <w:pPr>
        <w:pStyle w:val="xmsonormal"/>
        <w:shd w:val="clear" w:color="auto" w:fill="FFFFFF"/>
        <w:spacing w:before="0" w:beforeAutospacing="0" w:after="0" w:afterAutospacing="0"/>
        <w:rPr>
          <w:rFonts w:ascii="Arial" w:hAnsi="Arial" w:cs="Arial"/>
          <w:sz w:val="22"/>
          <w:szCs w:val="22"/>
        </w:rPr>
      </w:pPr>
      <w:hyperlink r:id="rId19" w:tgtFrame="_blank" w:history="1">
        <w:r w:rsidR="00C16AB6" w:rsidRPr="005153A4">
          <w:rPr>
            <w:rStyle w:val="Hipervnculo"/>
            <w:rFonts w:ascii="Arial" w:eastAsiaTheme="majorEastAsia" w:hAnsi="Arial" w:cs="Arial"/>
            <w:bCs/>
            <w:color w:val="auto"/>
            <w:sz w:val="22"/>
            <w:szCs w:val="22"/>
            <w:u w:val="none"/>
          </w:rPr>
          <w:t>Pitching Series</w:t>
        </w:r>
      </w:hyperlink>
      <w:r w:rsidR="00C16AB6" w:rsidRPr="005153A4">
        <w:rPr>
          <w:rStyle w:val="Hipervnculo"/>
          <w:rFonts w:ascii="Arial" w:eastAsiaTheme="majorEastAsia" w:hAnsi="Arial" w:cs="Arial"/>
          <w:bCs/>
          <w:color w:val="auto"/>
          <w:sz w:val="22"/>
          <w:szCs w:val="22"/>
          <w:u w:val="none"/>
        </w:rPr>
        <w:t>,</w:t>
      </w:r>
      <w:r w:rsidR="00C16AB6" w:rsidRPr="005153A4">
        <w:rPr>
          <w:rStyle w:val="Hipervnculo"/>
          <w:rFonts w:ascii="Arial" w:eastAsiaTheme="majorEastAsia" w:hAnsi="Arial" w:cs="Arial"/>
          <w:b/>
          <w:bCs/>
          <w:color w:val="auto"/>
          <w:sz w:val="22"/>
          <w:szCs w:val="22"/>
          <w:u w:val="none"/>
        </w:rPr>
        <w:t xml:space="preserve"> </w:t>
      </w:r>
      <w:r w:rsidR="00C16AB6" w:rsidRPr="005153A4">
        <w:rPr>
          <w:rFonts w:ascii="Arial" w:hAnsi="Arial" w:cs="Arial"/>
          <w:sz w:val="22"/>
          <w:szCs w:val="22"/>
        </w:rPr>
        <w:t xml:space="preserve">21 a 27 de julio, diez proyectos de América Latina podrán participar del taller de desarrollo, pitching y reuniones con ejecutivos de la industria. Abierta hasta el </w:t>
      </w:r>
      <w:r w:rsidR="00C16AB6" w:rsidRPr="005153A4">
        <w:rPr>
          <w:rFonts w:ascii="Arial" w:hAnsi="Arial" w:cs="Arial"/>
          <w:bCs/>
          <w:sz w:val="22"/>
          <w:szCs w:val="22"/>
        </w:rPr>
        <w:t>15 de abril </w:t>
      </w:r>
      <w:r w:rsidR="00C16AB6" w:rsidRPr="005153A4">
        <w:rPr>
          <w:rFonts w:ascii="Arial" w:hAnsi="Arial" w:cs="Arial"/>
          <w:sz w:val="22"/>
          <w:szCs w:val="22"/>
        </w:rPr>
        <w:t> </w:t>
      </w:r>
    </w:p>
    <w:p w:rsidR="00C16AB6" w:rsidRPr="005153A4" w:rsidRDefault="0035519F" w:rsidP="005153A4">
      <w:pPr>
        <w:pStyle w:val="xmsonormal"/>
        <w:shd w:val="clear" w:color="auto" w:fill="FFFFFF"/>
        <w:spacing w:before="0" w:beforeAutospacing="0" w:after="0" w:afterAutospacing="0"/>
        <w:rPr>
          <w:rFonts w:ascii="Arial" w:hAnsi="Arial" w:cs="Arial"/>
          <w:sz w:val="22"/>
          <w:szCs w:val="22"/>
        </w:rPr>
      </w:pPr>
      <w:hyperlink r:id="rId20" w:tgtFrame="_blank" w:history="1">
        <w:r w:rsidR="00C16AB6" w:rsidRPr="005153A4">
          <w:rPr>
            <w:rStyle w:val="Hipervnculo"/>
            <w:rFonts w:ascii="Arial" w:eastAsiaTheme="majorEastAsia" w:hAnsi="Arial" w:cs="Arial"/>
            <w:bCs/>
            <w:color w:val="auto"/>
            <w:sz w:val="22"/>
            <w:szCs w:val="22"/>
            <w:u w:val="none"/>
          </w:rPr>
          <w:t>Meetings</w:t>
        </w:r>
      </w:hyperlink>
      <w:r w:rsidR="00C16AB6" w:rsidRPr="005153A4">
        <w:rPr>
          <w:rStyle w:val="Hipervnculo"/>
          <w:rFonts w:ascii="Arial" w:eastAsiaTheme="majorEastAsia" w:hAnsi="Arial" w:cs="Arial"/>
          <w:bCs/>
          <w:color w:val="auto"/>
          <w:sz w:val="22"/>
          <w:szCs w:val="22"/>
          <w:u w:val="none"/>
        </w:rPr>
        <w:t>,</w:t>
      </w:r>
      <w:r w:rsidR="00C16AB6" w:rsidRPr="005153A4">
        <w:rPr>
          <w:rStyle w:val="Hipervnculo"/>
          <w:rFonts w:ascii="Arial" w:eastAsiaTheme="majorEastAsia" w:hAnsi="Arial" w:cs="Arial"/>
          <w:b/>
          <w:bCs/>
          <w:color w:val="auto"/>
          <w:sz w:val="22"/>
          <w:szCs w:val="22"/>
          <w:u w:val="none"/>
        </w:rPr>
        <w:t xml:space="preserve"> </w:t>
      </w:r>
      <w:r w:rsidR="0094476A" w:rsidRPr="005153A4">
        <w:rPr>
          <w:rFonts w:ascii="Arial" w:hAnsi="Arial" w:cs="Arial"/>
          <w:sz w:val="22"/>
          <w:szCs w:val="22"/>
        </w:rPr>
        <w:t>25 a 26 de j</w:t>
      </w:r>
      <w:r w:rsidR="00C16AB6" w:rsidRPr="005153A4">
        <w:rPr>
          <w:rFonts w:ascii="Arial" w:hAnsi="Arial" w:cs="Arial"/>
          <w:sz w:val="22"/>
          <w:szCs w:val="22"/>
        </w:rPr>
        <w:t>ulio, 30 productoras con producciones de América Latina podrán participar de los encuentros para ventas. </w:t>
      </w:r>
      <w:r w:rsidR="00C16AB6" w:rsidRPr="005153A4">
        <w:rPr>
          <w:rFonts w:ascii="Arial" w:hAnsi="Arial" w:cs="Arial"/>
          <w:bCs/>
          <w:sz w:val="22"/>
          <w:szCs w:val="22"/>
        </w:rPr>
        <w:t>Abierta hasta el 30 de abril</w:t>
      </w:r>
    </w:p>
    <w:p w:rsidR="00C16AB6" w:rsidRPr="005153A4" w:rsidRDefault="0035519F" w:rsidP="005153A4">
      <w:pPr>
        <w:pStyle w:val="xmsonormal"/>
        <w:shd w:val="clear" w:color="auto" w:fill="FFFFFF"/>
        <w:spacing w:before="0" w:beforeAutospacing="0" w:after="0" w:afterAutospacing="0"/>
        <w:rPr>
          <w:rFonts w:ascii="Arial" w:hAnsi="Arial" w:cs="Arial"/>
          <w:sz w:val="22"/>
          <w:szCs w:val="22"/>
        </w:rPr>
      </w:pPr>
      <w:hyperlink r:id="rId21" w:history="1">
        <w:r w:rsidR="00C16AB6" w:rsidRPr="005153A4">
          <w:rPr>
            <w:rStyle w:val="Hipervnculo"/>
            <w:rFonts w:ascii="Arial" w:hAnsi="Arial" w:cs="Arial"/>
            <w:sz w:val="22"/>
            <w:szCs w:val="22"/>
          </w:rPr>
          <w:t>Vea más</w:t>
        </w:r>
      </w:hyperlink>
    </w:p>
    <w:p w:rsidR="00C16AB6" w:rsidRDefault="00C16AB6" w:rsidP="005153A4">
      <w:pPr>
        <w:rPr>
          <w:rFonts w:ascii="Arial" w:hAnsi="Arial" w:cs="Arial"/>
          <w:color w:val="800000"/>
        </w:rPr>
      </w:pPr>
    </w:p>
    <w:p w:rsidR="00447CE3" w:rsidRDefault="00447CE3" w:rsidP="005153A4">
      <w:pPr>
        <w:rPr>
          <w:rFonts w:ascii="Arial" w:hAnsi="Arial" w:cs="Arial"/>
          <w:color w:val="800000"/>
        </w:rPr>
      </w:pPr>
    </w:p>
    <w:p w:rsidR="00447CE3" w:rsidRPr="005153A4" w:rsidRDefault="00447CE3" w:rsidP="00447CE3">
      <w:pPr>
        <w:shd w:val="clear" w:color="auto" w:fill="FFFFFF"/>
        <w:rPr>
          <w:rFonts w:ascii="Arial" w:eastAsia="Times New Roman" w:hAnsi="Arial" w:cs="Arial"/>
          <w:color w:val="212121"/>
          <w:lang w:eastAsia="es-CO"/>
        </w:rPr>
      </w:pPr>
      <w:bookmarkStart w:id="1" w:name="_GoBack"/>
      <w:r w:rsidRPr="005153A4">
        <w:rPr>
          <w:rFonts w:ascii="Arial" w:hAnsi="Arial" w:cs="Arial"/>
          <w:color w:val="000080"/>
          <w:sz w:val="28"/>
          <w:szCs w:val="28"/>
        </w:rPr>
        <w:t xml:space="preserve">DESARROLLO DE PROYECTOS CINEMATOGRÁFICOS </w:t>
      </w:r>
      <w:r w:rsidRPr="005153A4">
        <w:rPr>
          <w:rFonts w:ascii="Arial" w:hAnsi="Arial" w:cs="Arial"/>
        </w:rPr>
        <w:br/>
      </w:r>
      <w:bookmarkEnd w:id="1"/>
      <w:r w:rsidRPr="005153A4">
        <w:rPr>
          <w:rFonts w:ascii="Arial" w:hAnsi="Arial" w:cs="Arial"/>
        </w:rPr>
        <w:t xml:space="preserve">El programa de residencias y desarrollo de proyectos cinematográficos Ikusmira Berriak abrió su cuarta convocatoria. A esta iniciativa, impulsada por el centro internacional de </w:t>
      </w:r>
      <w:r w:rsidRPr="005153A4">
        <w:rPr>
          <w:rFonts w:ascii="Arial" w:hAnsi="Arial" w:cs="Arial"/>
        </w:rPr>
        <w:lastRenderedPageBreak/>
        <w:t xml:space="preserve">cultura contemporánea Tabakalera y el Festival de San Sebastián, se puede acceder a través de cuatro categorías: Participantes en el Encuentro Internacional de Estudiantes de Cine de la última edición del Festival, Realizadores de la Comunidad Autónoma Vasca, Realizadores del resto de España y Realizadores extranjeros. </w:t>
      </w:r>
      <w:r w:rsidRPr="005153A4">
        <w:rPr>
          <w:rFonts w:ascii="Arial" w:hAnsi="Arial" w:cs="Arial"/>
        </w:rPr>
        <w:br/>
        <w:t xml:space="preserve">El programa, que está dirigido tanto a nuevos talentos como a las productoras e industrias audiovisuales que apuestan por la innovación y los nuevos lenguajes, ofrece seis semanas de residencia. </w:t>
      </w:r>
      <w:r w:rsidRPr="005153A4">
        <w:rPr>
          <w:rFonts w:ascii="Arial" w:eastAsia="Times New Roman" w:hAnsi="Arial" w:cs="Arial"/>
          <w:color w:val="212121"/>
          <w:lang w:eastAsia="es-CO"/>
        </w:rPr>
        <w:t>Los proyectos presentados pueden ser de cualquier duración y no existen limitaciones temáticas, tanto en ficción, como no ficción.</w:t>
      </w:r>
    </w:p>
    <w:p w:rsidR="00447CE3" w:rsidRPr="005153A4" w:rsidRDefault="00447CE3" w:rsidP="00447CE3">
      <w:pPr>
        <w:shd w:val="clear" w:color="auto" w:fill="FFFFFF"/>
        <w:rPr>
          <w:rFonts w:ascii="Arial" w:eastAsia="Times New Roman" w:hAnsi="Arial" w:cs="Arial"/>
          <w:color w:val="212121"/>
          <w:lang w:eastAsia="es-CO"/>
        </w:rPr>
      </w:pPr>
      <w:r w:rsidRPr="005153A4">
        <w:rPr>
          <w:rFonts w:ascii="Arial" w:eastAsia="Times New Roman" w:hAnsi="Arial" w:cs="Arial"/>
          <w:color w:val="212121"/>
          <w:lang w:eastAsia="es-CO"/>
        </w:rPr>
        <w:t>Ikusmira Berriak tendrá lugar en la ciudad de Donostia, San Sebastián, del 20 de agosto al 30 de septiembre.</w:t>
      </w:r>
    </w:p>
    <w:p w:rsidR="00447CE3" w:rsidRPr="005153A4" w:rsidRDefault="00447CE3" w:rsidP="00447CE3">
      <w:pPr>
        <w:shd w:val="clear" w:color="auto" w:fill="FFFFFF"/>
        <w:rPr>
          <w:rFonts w:ascii="Arial" w:eastAsia="Times New Roman" w:hAnsi="Arial" w:cs="Arial"/>
          <w:color w:val="212121"/>
          <w:lang w:eastAsia="es-CO"/>
        </w:rPr>
      </w:pPr>
      <w:r w:rsidRPr="005153A4">
        <w:rPr>
          <w:rFonts w:ascii="Arial" w:hAnsi="Arial" w:cs="Arial"/>
        </w:rPr>
        <w:t xml:space="preserve">El plazo para el envío de propuestas finaliza el 5 de abril. </w:t>
      </w:r>
      <w:r w:rsidRPr="005153A4">
        <w:rPr>
          <w:rFonts w:ascii="Arial" w:hAnsi="Arial" w:cs="Arial"/>
        </w:rPr>
        <w:br/>
      </w:r>
      <w:hyperlink r:id="rId22" w:history="1">
        <w:r w:rsidRPr="005153A4">
          <w:rPr>
            <w:rStyle w:val="Hipervnculo"/>
            <w:rFonts w:ascii="Arial" w:hAnsi="Arial" w:cs="Arial"/>
          </w:rPr>
          <w:t>Vea más</w:t>
        </w:r>
      </w:hyperlink>
    </w:p>
    <w:p w:rsidR="00447CE3" w:rsidRDefault="00447CE3" w:rsidP="005153A4">
      <w:pPr>
        <w:rPr>
          <w:rFonts w:ascii="Arial" w:hAnsi="Arial" w:cs="Arial"/>
          <w:color w:val="800000"/>
        </w:rPr>
      </w:pPr>
    </w:p>
    <w:p w:rsidR="00447CE3" w:rsidRPr="005153A4" w:rsidRDefault="00447CE3" w:rsidP="005153A4">
      <w:pPr>
        <w:rPr>
          <w:rFonts w:ascii="Arial" w:hAnsi="Arial" w:cs="Arial"/>
          <w:color w:val="800000"/>
        </w:rPr>
      </w:pPr>
    </w:p>
    <w:p w:rsidR="00447CE3" w:rsidRPr="005153A4" w:rsidRDefault="00447CE3" w:rsidP="00447CE3">
      <w:pPr>
        <w:rPr>
          <w:rFonts w:ascii="Arial" w:hAnsi="Arial" w:cs="Arial"/>
          <w:color w:val="000080"/>
          <w:sz w:val="28"/>
          <w:szCs w:val="28"/>
        </w:rPr>
      </w:pPr>
      <w:r w:rsidRPr="005153A4">
        <w:rPr>
          <w:rFonts w:ascii="Arial" w:hAnsi="Arial" w:cs="Arial"/>
          <w:color w:val="000080"/>
          <w:sz w:val="28"/>
          <w:szCs w:val="28"/>
        </w:rPr>
        <w:t>CONVOCAN DOCUMENTALISTAS</w:t>
      </w:r>
    </w:p>
    <w:p w:rsidR="00447CE3" w:rsidRPr="005153A4" w:rsidRDefault="00447CE3" w:rsidP="00447CE3">
      <w:pPr>
        <w:pStyle w:val="NormalWeb"/>
        <w:rPr>
          <w:rFonts w:ascii="Arial" w:hAnsi="Arial" w:cs="Arial"/>
          <w:bCs/>
          <w:color w:val="202020"/>
          <w:sz w:val="22"/>
          <w:szCs w:val="22"/>
        </w:rPr>
      </w:pPr>
      <w:r>
        <w:rPr>
          <w:rFonts w:ascii="Arial" w:hAnsi="Arial" w:cs="Arial"/>
          <w:color w:val="000000"/>
          <w:sz w:val="22"/>
          <w:szCs w:val="22"/>
        </w:rPr>
        <w:t xml:space="preserve">El </w:t>
      </w:r>
      <w:r w:rsidRPr="005153A4">
        <w:rPr>
          <w:rFonts w:ascii="Arial" w:hAnsi="Arial" w:cs="Arial"/>
          <w:bCs/>
          <w:color w:val="202020"/>
          <w:sz w:val="22"/>
          <w:szCs w:val="22"/>
        </w:rPr>
        <w:t>Sunny Side of the Doc invita a realizadores de documentales para su edición número 29 que se realizará del 25 al 28 de junio en La Rochelle (Francia).</w:t>
      </w:r>
    </w:p>
    <w:p w:rsidR="00447CE3" w:rsidRPr="005153A4" w:rsidRDefault="00447CE3" w:rsidP="00447CE3">
      <w:pPr>
        <w:pStyle w:val="xxxxxxxxmsonormal"/>
        <w:rPr>
          <w:rFonts w:ascii="Arial" w:hAnsi="Arial" w:cs="Arial"/>
          <w:color w:val="202020"/>
        </w:rPr>
      </w:pPr>
      <w:r w:rsidRPr="005153A4">
        <w:rPr>
          <w:rFonts w:ascii="Arial" w:hAnsi="Arial" w:cs="Arial"/>
          <w:color w:val="000000"/>
        </w:rPr>
        <w:t>El certamen tiene como objetivo abordar los desafíos más apremiantes de las industrias creativas y culturales contemporáneas, explorando nuevas interacciones y oportunidades.</w:t>
      </w:r>
      <w:r w:rsidRPr="005153A4">
        <w:rPr>
          <w:rFonts w:ascii="Arial" w:hAnsi="Arial" w:cs="Arial"/>
          <w:color w:val="202020"/>
        </w:rPr>
        <w:t xml:space="preserve"> </w:t>
      </w:r>
    </w:p>
    <w:p w:rsidR="00447CE3" w:rsidRPr="005153A4" w:rsidRDefault="00447CE3" w:rsidP="00447CE3">
      <w:pPr>
        <w:pStyle w:val="xxxxxxxxmsonormal"/>
        <w:rPr>
          <w:rFonts w:ascii="Arial" w:hAnsi="Arial" w:cs="Arial"/>
          <w:color w:val="202020"/>
        </w:rPr>
      </w:pPr>
      <w:r w:rsidRPr="005153A4">
        <w:rPr>
          <w:rFonts w:ascii="Arial" w:hAnsi="Arial" w:cs="Arial"/>
          <w:color w:val="202020"/>
        </w:rPr>
        <w:t xml:space="preserve">Cada año el evento reúne representantes de cadenas de televisión, ejecutivos de la industria, organismos de financiación, distribuidores, creadores de contenido y productores, para vender o comprar proyectos y programas, y para encontrar coproductores. </w:t>
      </w:r>
    </w:p>
    <w:p w:rsidR="00447CE3" w:rsidRPr="005153A4" w:rsidRDefault="00447CE3" w:rsidP="00447CE3">
      <w:pPr>
        <w:pStyle w:val="xxxxxxxxmsonormal"/>
        <w:rPr>
          <w:rFonts w:ascii="Arial" w:hAnsi="Arial" w:cs="Arial"/>
          <w:b/>
          <w:bCs/>
        </w:rPr>
      </w:pPr>
      <w:r w:rsidRPr="005153A4">
        <w:rPr>
          <w:rFonts w:ascii="Arial" w:hAnsi="Arial" w:cs="Arial"/>
          <w:color w:val="000000"/>
        </w:rPr>
        <w:t xml:space="preserve">La inscripción de proyectos estará abierta hasta </w:t>
      </w:r>
      <w:r w:rsidRPr="005153A4">
        <w:rPr>
          <w:rFonts w:ascii="Arial" w:hAnsi="Arial" w:cs="Arial"/>
          <w:bCs/>
        </w:rPr>
        <w:t>el 25 de abril</w:t>
      </w:r>
      <w:r w:rsidRPr="005153A4">
        <w:rPr>
          <w:rFonts w:ascii="Arial" w:hAnsi="Arial" w:cs="Arial"/>
          <w:b/>
          <w:bCs/>
        </w:rPr>
        <w:t xml:space="preserve"> </w:t>
      </w:r>
    </w:p>
    <w:p w:rsidR="00447CE3" w:rsidRPr="005153A4" w:rsidRDefault="0035519F" w:rsidP="00447CE3">
      <w:pPr>
        <w:pStyle w:val="xxxxxxxxmsonormal"/>
        <w:rPr>
          <w:rFonts w:ascii="Arial" w:hAnsi="Arial" w:cs="Arial"/>
          <w:bCs/>
          <w:color w:val="006FC9"/>
        </w:rPr>
      </w:pPr>
      <w:hyperlink r:id="rId23" w:history="1">
        <w:r w:rsidR="00447CE3" w:rsidRPr="005153A4">
          <w:rPr>
            <w:rStyle w:val="Hipervnculo"/>
            <w:rFonts w:ascii="Arial" w:hAnsi="Arial" w:cs="Arial"/>
            <w:bCs/>
          </w:rPr>
          <w:t>Vea más</w:t>
        </w:r>
      </w:hyperlink>
    </w:p>
    <w:p w:rsidR="00C16AB6" w:rsidRDefault="00C16AB6" w:rsidP="005153A4">
      <w:pPr>
        <w:rPr>
          <w:rFonts w:ascii="Arial" w:hAnsi="Arial" w:cs="Arial"/>
          <w:color w:val="800000"/>
        </w:rPr>
      </w:pPr>
    </w:p>
    <w:p w:rsidR="00447CE3" w:rsidRPr="005153A4" w:rsidRDefault="00447CE3" w:rsidP="005153A4">
      <w:pPr>
        <w:rPr>
          <w:rFonts w:ascii="Arial" w:hAnsi="Arial" w:cs="Arial"/>
          <w:color w:val="800000"/>
        </w:rPr>
      </w:pPr>
    </w:p>
    <w:p w:rsidR="00D9674D" w:rsidRPr="005153A4" w:rsidRDefault="00467342" w:rsidP="005153A4">
      <w:pPr>
        <w:rPr>
          <w:rFonts w:ascii="Arial" w:hAnsi="Arial" w:cs="Arial"/>
          <w:color w:val="800000"/>
          <w:sz w:val="48"/>
          <w:szCs w:val="48"/>
        </w:rPr>
      </w:pPr>
      <w:r w:rsidRPr="005153A4">
        <w:rPr>
          <w:rFonts w:ascii="Arial" w:hAnsi="Arial" w:cs="Arial"/>
          <w:color w:val="800000"/>
        </w:rPr>
        <w:t>_______________________________________________________</w:t>
      </w:r>
      <w:r w:rsidRPr="005153A4">
        <w:rPr>
          <w:rFonts w:ascii="Arial" w:hAnsi="Arial" w:cs="Arial"/>
          <w:color w:val="800000"/>
        </w:rPr>
        <w:br/>
      </w:r>
      <w:r w:rsidRPr="005153A4">
        <w:rPr>
          <w:rFonts w:ascii="Arial" w:hAnsi="Arial" w:cs="Arial"/>
          <w:color w:val="800000"/>
          <w:sz w:val="48"/>
          <w:szCs w:val="48"/>
        </w:rPr>
        <w:t>Pizarrón</w:t>
      </w:r>
    </w:p>
    <w:p w:rsidR="00081385" w:rsidRPr="005153A4" w:rsidRDefault="00081385" w:rsidP="005153A4">
      <w:pPr>
        <w:rPr>
          <w:rFonts w:ascii="Arial" w:hAnsi="Arial" w:cs="Arial"/>
          <w:color w:val="000080"/>
          <w:sz w:val="28"/>
          <w:szCs w:val="28"/>
        </w:rPr>
      </w:pPr>
      <w:r w:rsidRPr="005153A4">
        <w:rPr>
          <w:rFonts w:ascii="Arial" w:hAnsi="Arial" w:cs="Arial"/>
          <w:color w:val="000080"/>
          <w:sz w:val="28"/>
          <w:szCs w:val="28"/>
        </w:rPr>
        <w:t xml:space="preserve">LABORATORIO DE ANÁLISIS Y CLÍNICA DE PROYECTOS </w:t>
      </w:r>
    </w:p>
    <w:p w:rsidR="00081385" w:rsidRPr="005153A4" w:rsidRDefault="00081385" w:rsidP="005153A4">
      <w:pPr>
        <w:rPr>
          <w:rFonts w:ascii="Arial" w:hAnsi="Arial" w:cs="Arial"/>
        </w:rPr>
      </w:pPr>
      <w:r w:rsidRPr="005153A4">
        <w:rPr>
          <w:rFonts w:ascii="Arial" w:hAnsi="Arial" w:cs="Arial"/>
        </w:rPr>
        <w:t>Bolivia Lab abre la convocatoria al Laboratorio de análisis y clínica de proyectos cinematográficos de Iberoamérica</w:t>
      </w:r>
      <w:r w:rsidR="000D1993">
        <w:rPr>
          <w:rFonts w:ascii="Arial" w:hAnsi="Arial" w:cs="Arial"/>
        </w:rPr>
        <w:t xml:space="preserve">, </w:t>
      </w:r>
      <w:r w:rsidRPr="005153A4">
        <w:rPr>
          <w:rFonts w:ascii="Arial" w:hAnsi="Arial" w:cs="Arial"/>
        </w:rPr>
        <w:t xml:space="preserve">que se llevará a cabo en la </w:t>
      </w:r>
      <w:r w:rsidR="0094476A" w:rsidRPr="005153A4">
        <w:rPr>
          <w:rFonts w:ascii="Arial" w:hAnsi="Arial" w:cs="Arial"/>
        </w:rPr>
        <w:t>c</w:t>
      </w:r>
      <w:r w:rsidRPr="005153A4">
        <w:rPr>
          <w:rFonts w:ascii="Arial" w:hAnsi="Arial" w:cs="Arial"/>
        </w:rPr>
        <w:t xml:space="preserve">iudad de La Paz del 25 al 30 de junio.  </w:t>
      </w:r>
    </w:p>
    <w:p w:rsidR="00081385" w:rsidRPr="005153A4" w:rsidRDefault="00081385" w:rsidP="005153A4">
      <w:pPr>
        <w:rPr>
          <w:rFonts w:ascii="Arial" w:hAnsi="Arial" w:cs="Arial"/>
        </w:rPr>
      </w:pPr>
      <w:r w:rsidRPr="005153A4">
        <w:rPr>
          <w:rFonts w:ascii="Arial" w:hAnsi="Arial" w:cs="Arial"/>
        </w:rPr>
        <w:t xml:space="preserve">El evento, que llega a su X edición, se presenta como un escenario de oportunidades para </w:t>
      </w:r>
      <w:r w:rsidR="000D1993">
        <w:rPr>
          <w:rFonts w:ascii="Arial" w:hAnsi="Arial" w:cs="Arial"/>
        </w:rPr>
        <w:t>c</w:t>
      </w:r>
      <w:r w:rsidRPr="005153A4">
        <w:rPr>
          <w:rFonts w:ascii="Arial" w:hAnsi="Arial" w:cs="Arial"/>
        </w:rPr>
        <w:t xml:space="preserve">ineastas (directores o productores) de </w:t>
      </w:r>
      <w:r w:rsidR="0094476A" w:rsidRPr="005153A4">
        <w:rPr>
          <w:rFonts w:ascii="Arial" w:hAnsi="Arial" w:cs="Arial"/>
        </w:rPr>
        <w:t>Iberoamérica</w:t>
      </w:r>
      <w:r w:rsidRPr="005153A4">
        <w:rPr>
          <w:rFonts w:ascii="Arial" w:hAnsi="Arial" w:cs="Arial"/>
        </w:rPr>
        <w:t xml:space="preserve"> que tengan un proyecto cinematográfico, largometrajes de documental o ficción, en desarrollo.</w:t>
      </w:r>
    </w:p>
    <w:p w:rsidR="00081385" w:rsidRPr="005153A4" w:rsidRDefault="00081385" w:rsidP="005153A4">
      <w:pPr>
        <w:rPr>
          <w:rFonts w:ascii="Arial" w:hAnsi="Arial" w:cs="Arial"/>
        </w:rPr>
      </w:pPr>
      <w:r w:rsidRPr="005153A4">
        <w:rPr>
          <w:rFonts w:ascii="Arial" w:hAnsi="Arial" w:cs="Arial"/>
        </w:rPr>
        <w:t xml:space="preserve">La convocatoria se abrió el 21 de marzo y tiene como fecha límite </w:t>
      </w:r>
      <w:r w:rsidR="001D48D3" w:rsidRPr="005153A4">
        <w:rPr>
          <w:rFonts w:ascii="Arial" w:hAnsi="Arial" w:cs="Arial"/>
        </w:rPr>
        <w:t xml:space="preserve">para la </w:t>
      </w:r>
      <w:r w:rsidRPr="005153A4">
        <w:rPr>
          <w:rFonts w:ascii="Arial" w:hAnsi="Arial" w:cs="Arial"/>
        </w:rPr>
        <w:t>recepción de pro</w:t>
      </w:r>
      <w:r w:rsidR="0094476A" w:rsidRPr="005153A4">
        <w:rPr>
          <w:rFonts w:ascii="Arial" w:hAnsi="Arial" w:cs="Arial"/>
        </w:rPr>
        <w:t xml:space="preserve">puestas </w:t>
      </w:r>
      <w:r w:rsidRPr="005153A4">
        <w:rPr>
          <w:rFonts w:ascii="Arial" w:hAnsi="Arial" w:cs="Arial"/>
        </w:rPr>
        <w:t>el 21 de abril</w:t>
      </w:r>
      <w:r w:rsidR="0094476A" w:rsidRPr="005153A4">
        <w:rPr>
          <w:rFonts w:ascii="Arial" w:hAnsi="Arial" w:cs="Arial"/>
        </w:rPr>
        <w:t>.</w:t>
      </w:r>
    </w:p>
    <w:p w:rsidR="00081385" w:rsidRPr="005153A4" w:rsidRDefault="0035519F" w:rsidP="005153A4">
      <w:pPr>
        <w:rPr>
          <w:rFonts w:ascii="Arial" w:hAnsi="Arial" w:cs="Arial"/>
        </w:rPr>
      </w:pPr>
      <w:hyperlink r:id="rId24" w:history="1">
        <w:r w:rsidR="00081385" w:rsidRPr="005153A4">
          <w:rPr>
            <w:rStyle w:val="Hipervnculo"/>
            <w:rFonts w:ascii="Arial" w:hAnsi="Arial" w:cs="Arial"/>
          </w:rPr>
          <w:t>Vea más</w:t>
        </w:r>
      </w:hyperlink>
    </w:p>
    <w:p w:rsidR="00081385" w:rsidRPr="005153A4" w:rsidRDefault="00081385" w:rsidP="005153A4">
      <w:pPr>
        <w:rPr>
          <w:rFonts w:ascii="Arial" w:hAnsi="Arial" w:cs="Arial"/>
        </w:rPr>
      </w:pPr>
    </w:p>
    <w:p w:rsidR="00081385" w:rsidRPr="005153A4" w:rsidRDefault="00081385" w:rsidP="005153A4">
      <w:pPr>
        <w:pStyle w:val="Piedepgina"/>
        <w:rPr>
          <w:rFonts w:ascii="Arial" w:hAnsi="Arial" w:cs="Arial"/>
          <w:bCs/>
          <w:color w:val="000080"/>
        </w:rPr>
      </w:pPr>
    </w:p>
    <w:p w:rsidR="000D1993" w:rsidRDefault="000D1993" w:rsidP="005153A4">
      <w:pPr>
        <w:rPr>
          <w:rFonts w:ascii="Arial" w:hAnsi="Arial" w:cs="Arial"/>
        </w:rPr>
      </w:pPr>
      <w:r w:rsidRPr="000D1993">
        <w:rPr>
          <w:rFonts w:ascii="Arial" w:hAnsi="Arial" w:cs="Arial"/>
          <w:color w:val="000080"/>
          <w:sz w:val="28"/>
          <w:szCs w:val="28"/>
        </w:rPr>
        <w:t>6° LABGUION</w:t>
      </w:r>
      <w:r w:rsidRPr="005153A4">
        <w:rPr>
          <w:rFonts w:ascii="Arial" w:hAnsi="Arial" w:cs="Arial"/>
        </w:rPr>
        <w:t xml:space="preserve"> </w:t>
      </w:r>
    </w:p>
    <w:p w:rsidR="00081385" w:rsidRPr="005153A4" w:rsidRDefault="00081385" w:rsidP="005153A4">
      <w:pPr>
        <w:rPr>
          <w:rFonts w:ascii="Arial" w:hAnsi="Arial" w:cs="Arial"/>
        </w:rPr>
      </w:pPr>
      <w:r w:rsidRPr="005153A4">
        <w:rPr>
          <w:rFonts w:ascii="Arial" w:hAnsi="Arial" w:cs="Arial"/>
        </w:rPr>
        <w:t xml:space="preserve">La Corporación Cinefilia convoca  a guionistas nacionales y extranjeros a participar en el 6º Laboratorio Internacional de Guion, que se llevará a cabo en Santa Fe de Antioquia, del 15 al 22 de octubre. </w:t>
      </w:r>
      <w:r w:rsidR="001D48D3" w:rsidRPr="005153A4">
        <w:rPr>
          <w:rFonts w:ascii="Arial" w:hAnsi="Arial" w:cs="Arial"/>
        </w:rPr>
        <w:t xml:space="preserve">Dirigida a </w:t>
      </w:r>
      <w:r w:rsidRPr="005153A4">
        <w:rPr>
          <w:rFonts w:ascii="Arial" w:hAnsi="Arial" w:cs="Arial"/>
        </w:rPr>
        <w:t xml:space="preserve">realizadores con guiones para largometraje de ficción que estén escritos en español. El comité de selección elegirá 24 guiones para participar en el Laboratorio, que ofrecerá siete días de inmersión total en los que cada guionista recibirá asesorías personalizadas y grupales de tres expertos internacionales, quienes les </w:t>
      </w:r>
      <w:r w:rsidRPr="005153A4">
        <w:rPr>
          <w:rFonts w:ascii="Arial" w:hAnsi="Arial" w:cs="Arial"/>
        </w:rPr>
        <w:lastRenderedPageBreak/>
        <w:t xml:space="preserve">ayudarán a analizar y reescribir </w:t>
      </w:r>
      <w:r w:rsidR="001D48D3" w:rsidRPr="005153A4">
        <w:rPr>
          <w:rFonts w:ascii="Arial" w:hAnsi="Arial" w:cs="Arial"/>
        </w:rPr>
        <w:t>los textos</w:t>
      </w:r>
      <w:r w:rsidR="000D1993">
        <w:rPr>
          <w:rFonts w:ascii="Arial" w:hAnsi="Arial" w:cs="Arial"/>
        </w:rPr>
        <w:t>. Además, ofrece a l</w:t>
      </w:r>
      <w:r w:rsidRPr="005153A4">
        <w:rPr>
          <w:rFonts w:ascii="Arial" w:hAnsi="Arial" w:cs="Arial"/>
        </w:rPr>
        <w:t>os participantes charlas magistrales sobre el guion cinematográfico.</w:t>
      </w:r>
    </w:p>
    <w:p w:rsidR="00081385" w:rsidRPr="005153A4" w:rsidRDefault="00081385" w:rsidP="005153A4">
      <w:pPr>
        <w:rPr>
          <w:rFonts w:ascii="Arial" w:hAnsi="Arial" w:cs="Arial"/>
        </w:rPr>
      </w:pPr>
      <w:r w:rsidRPr="005153A4">
        <w:rPr>
          <w:rFonts w:ascii="Arial" w:hAnsi="Arial" w:cs="Arial"/>
        </w:rPr>
        <w:t>La convocatoria estará abierta hasta el 30 de abril.</w:t>
      </w:r>
    </w:p>
    <w:p w:rsidR="001D48D3" w:rsidRPr="005153A4" w:rsidRDefault="0035519F" w:rsidP="005153A4">
      <w:pPr>
        <w:rPr>
          <w:rFonts w:ascii="Arial" w:hAnsi="Arial" w:cs="Arial"/>
        </w:rPr>
      </w:pPr>
      <w:hyperlink r:id="rId25" w:history="1">
        <w:r w:rsidR="001D48D3" w:rsidRPr="005153A4">
          <w:rPr>
            <w:rStyle w:val="Hipervnculo"/>
            <w:rFonts w:ascii="Arial" w:hAnsi="Arial" w:cs="Arial"/>
          </w:rPr>
          <w:t>Vea más</w:t>
        </w:r>
      </w:hyperlink>
    </w:p>
    <w:p w:rsidR="001D48D3" w:rsidRPr="005153A4" w:rsidRDefault="001D48D3" w:rsidP="005153A4">
      <w:pPr>
        <w:rPr>
          <w:rFonts w:ascii="Arial" w:hAnsi="Arial" w:cs="Arial"/>
        </w:rPr>
      </w:pPr>
    </w:p>
    <w:p w:rsidR="00081385" w:rsidRPr="00447CE3" w:rsidRDefault="00081385" w:rsidP="005153A4">
      <w:pPr>
        <w:shd w:val="clear" w:color="auto" w:fill="FFFFFF"/>
        <w:rPr>
          <w:rFonts w:ascii="Arial" w:hAnsi="Arial" w:cs="Arial"/>
          <w:color w:val="000080"/>
        </w:rPr>
      </w:pPr>
    </w:p>
    <w:p w:rsidR="00C16AB6" w:rsidRPr="005153A4" w:rsidRDefault="00C16AB6" w:rsidP="005153A4">
      <w:pPr>
        <w:shd w:val="clear" w:color="auto" w:fill="FFFFFF"/>
        <w:rPr>
          <w:rFonts w:ascii="Arial" w:hAnsi="Arial" w:cs="Arial"/>
          <w:color w:val="000080"/>
          <w:sz w:val="28"/>
          <w:szCs w:val="28"/>
        </w:rPr>
      </w:pPr>
      <w:r w:rsidRPr="005153A4">
        <w:rPr>
          <w:rFonts w:ascii="Arial" w:hAnsi="Arial" w:cs="Arial"/>
          <w:color w:val="000080"/>
          <w:sz w:val="28"/>
          <w:szCs w:val="28"/>
        </w:rPr>
        <w:t>ESTUDIO PRÁCTICO DE CINE Y VIDEO</w:t>
      </w:r>
    </w:p>
    <w:p w:rsidR="00C16AB6" w:rsidRPr="005153A4" w:rsidRDefault="00C16AB6" w:rsidP="005153A4">
      <w:pPr>
        <w:shd w:val="clear" w:color="auto" w:fill="FFFFFF"/>
        <w:rPr>
          <w:rFonts w:ascii="Arial" w:eastAsia="Times New Roman" w:hAnsi="Arial" w:cs="Arial"/>
          <w:color w:val="212121"/>
          <w:lang w:eastAsia="es-CO"/>
        </w:rPr>
      </w:pPr>
      <w:r w:rsidRPr="005153A4">
        <w:rPr>
          <w:rFonts w:ascii="Arial" w:hAnsi="Arial" w:cs="Arial"/>
          <w:bCs/>
          <w:color w:val="000000"/>
        </w:rPr>
        <w:t xml:space="preserve">La Facultad de Ciencias Humanas y Económicas de la Universidad Nacional, sede Medellín, realizará entre el 7 de abril y el 30 de junio el </w:t>
      </w:r>
      <w:r w:rsidRPr="005153A4">
        <w:rPr>
          <w:rFonts w:ascii="Arial" w:eastAsia="Times New Roman" w:hAnsi="Arial" w:cs="Arial"/>
          <w:color w:val="212121"/>
          <w:lang w:eastAsia="es-CO"/>
        </w:rPr>
        <w:t>Curso de cine y video. Estudio práctico sobre el lenguaje audiovisual.</w:t>
      </w:r>
    </w:p>
    <w:p w:rsidR="00C16AB6" w:rsidRPr="005153A4" w:rsidRDefault="00C16AB6" w:rsidP="005153A4">
      <w:pPr>
        <w:pStyle w:val="m-4029242001440897461m7857454821675527743m-5390925024089111694m-6794187004431733523gmail-p5"/>
        <w:spacing w:before="0" w:beforeAutospacing="0" w:after="0" w:afterAutospacing="0"/>
        <w:rPr>
          <w:rFonts w:ascii="Arial" w:hAnsi="Arial" w:cs="Arial"/>
          <w:sz w:val="22"/>
          <w:szCs w:val="22"/>
        </w:rPr>
      </w:pPr>
      <w:r w:rsidRPr="005153A4">
        <w:rPr>
          <w:rFonts w:ascii="Arial" w:hAnsi="Arial" w:cs="Arial"/>
          <w:color w:val="000000"/>
          <w:sz w:val="22"/>
          <w:szCs w:val="22"/>
        </w:rPr>
        <w:t xml:space="preserve">El curso está dirigido a la comunidad universitaria y al público en general, y estará a cargo de la docente </w:t>
      </w:r>
      <w:r w:rsidRPr="005153A4">
        <w:rPr>
          <w:rFonts w:ascii="Arial" w:hAnsi="Arial" w:cs="Arial"/>
          <w:bCs/>
          <w:color w:val="000000"/>
          <w:sz w:val="22"/>
          <w:szCs w:val="22"/>
        </w:rPr>
        <w:t>Manuela Vargas Fernández</w:t>
      </w:r>
      <w:r w:rsidR="000D1993">
        <w:rPr>
          <w:rFonts w:ascii="Arial" w:hAnsi="Arial" w:cs="Arial"/>
          <w:bCs/>
          <w:color w:val="000000"/>
          <w:sz w:val="22"/>
          <w:szCs w:val="22"/>
        </w:rPr>
        <w:t>, do</w:t>
      </w:r>
      <w:r w:rsidRPr="005153A4">
        <w:rPr>
          <w:rFonts w:ascii="Arial" w:hAnsi="Arial" w:cs="Arial"/>
          <w:color w:val="000000"/>
          <w:sz w:val="22"/>
          <w:szCs w:val="22"/>
        </w:rPr>
        <w:t>cumentalista, productora y gestora de proyectos documentales.</w:t>
      </w:r>
    </w:p>
    <w:p w:rsidR="00C16AB6" w:rsidRPr="005153A4" w:rsidRDefault="00C16AB6" w:rsidP="005153A4">
      <w:pPr>
        <w:pStyle w:val="m-4029242001440897461m7857454821675527743m-5390925024089111694m-6794187004431733523gmail-p1"/>
        <w:spacing w:before="0" w:beforeAutospacing="0" w:after="0" w:afterAutospacing="0"/>
        <w:rPr>
          <w:rFonts w:ascii="Arial" w:hAnsi="Arial" w:cs="Arial"/>
          <w:color w:val="000000"/>
          <w:sz w:val="22"/>
          <w:szCs w:val="22"/>
        </w:rPr>
      </w:pPr>
      <w:r w:rsidRPr="005153A4">
        <w:rPr>
          <w:rFonts w:ascii="Arial" w:hAnsi="Arial" w:cs="Arial"/>
          <w:bCs/>
          <w:color w:val="000000"/>
          <w:sz w:val="22"/>
          <w:szCs w:val="22"/>
        </w:rPr>
        <w:t xml:space="preserve">Contacto: </w:t>
      </w:r>
      <w:hyperlink r:id="rId26" w:tgtFrame="_blank" w:history="1">
        <w:r w:rsidRPr="005153A4">
          <w:rPr>
            <w:rStyle w:val="Hipervnculo"/>
            <w:rFonts w:ascii="Arial" w:hAnsi="Arial" w:cs="Arial"/>
            <w:sz w:val="22"/>
            <w:szCs w:val="22"/>
          </w:rPr>
          <w:t>invesfche_med@unal.edu.co</w:t>
        </w:r>
      </w:hyperlink>
    </w:p>
    <w:p w:rsidR="00C16AB6" w:rsidRPr="005153A4" w:rsidRDefault="00C16AB6" w:rsidP="005153A4">
      <w:pPr>
        <w:shd w:val="clear" w:color="auto" w:fill="FFFFFF"/>
        <w:rPr>
          <w:rFonts w:ascii="Arial" w:hAnsi="Arial" w:cs="Arial"/>
          <w:color w:val="800000"/>
        </w:rPr>
      </w:pPr>
    </w:p>
    <w:p w:rsidR="00C16AB6" w:rsidRPr="005153A4" w:rsidRDefault="00C16AB6" w:rsidP="005153A4">
      <w:pPr>
        <w:shd w:val="clear" w:color="auto" w:fill="FFFFFF"/>
        <w:rPr>
          <w:rFonts w:ascii="Arial" w:hAnsi="Arial" w:cs="Arial"/>
          <w:color w:val="800000"/>
        </w:rPr>
      </w:pPr>
    </w:p>
    <w:p w:rsidR="00C16AB6" w:rsidRPr="005153A4" w:rsidRDefault="00C16AB6" w:rsidP="005153A4">
      <w:pPr>
        <w:shd w:val="clear" w:color="auto" w:fill="FFFFFF"/>
        <w:rPr>
          <w:rFonts w:ascii="Arial" w:hAnsi="Arial" w:cs="Arial"/>
          <w:bCs/>
          <w:color w:val="000080"/>
          <w:sz w:val="28"/>
          <w:szCs w:val="28"/>
        </w:rPr>
      </w:pPr>
      <w:r w:rsidRPr="005153A4">
        <w:rPr>
          <w:rFonts w:ascii="Arial" w:hAnsi="Arial" w:cs="Arial"/>
          <w:bCs/>
          <w:color w:val="000080"/>
          <w:sz w:val="28"/>
          <w:szCs w:val="28"/>
        </w:rPr>
        <w:t xml:space="preserve">TALLER DE REVISIÓN DE GUION EN INGLÉS </w:t>
      </w:r>
    </w:p>
    <w:p w:rsidR="00C16AB6" w:rsidRPr="005153A4" w:rsidRDefault="00C16AB6" w:rsidP="005153A4">
      <w:pPr>
        <w:shd w:val="clear" w:color="auto" w:fill="FFFFFF"/>
        <w:rPr>
          <w:rFonts w:ascii="Arial" w:eastAsia="Times New Roman" w:hAnsi="Arial" w:cs="Arial"/>
          <w:color w:val="212121"/>
          <w:lang w:eastAsia="es-CO"/>
        </w:rPr>
      </w:pPr>
      <w:r w:rsidRPr="005153A4">
        <w:rPr>
          <w:rFonts w:ascii="Arial" w:eastAsia="Times New Roman" w:hAnsi="Arial" w:cs="Arial"/>
          <w:color w:val="212121"/>
          <w:lang w:eastAsia="es-CO"/>
        </w:rPr>
        <w:t xml:space="preserve">En la comunidad de Tzintzuntzan, Estado de Michoacán (México), se realizará el Taller de </w:t>
      </w:r>
      <w:r w:rsidR="000D1993" w:rsidRPr="005153A4">
        <w:rPr>
          <w:rFonts w:ascii="Arial" w:eastAsia="Times New Roman" w:hAnsi="Arial" w:cs="Arial"/>
          <w:color w:val="212121"/>
          <w:lang w:eastAsia="es-CO"/>
        </w:rPr>
        <w:t>revisión de guion en inglés</w:t>
      </w:r>
      <w:r w:rsidR="000D1993">
        <w:rPr>
          <w:rFonts w:ascii="Arial" w:eastAsia="Times New Roman" w:hAnsi="Arial" w:cs="Arial"/>
          <w:color w:val="212121"/>
          <w:lang w:eastAsia="es-CO"/>
        </w:rPr>
        <w:t>,</w:t>
      </w:r>
      <w:r w:rsidR="000D1993" w:rsidRPr="005153A4">
        <w:rPr>
          <w:rFonts w:ascii="Arial" w:eastAsia="Times New Roman" w:hAnsi="Arial" w:cs="Arial"/>
          <w:color w:val="212121"/>
          <w:lang w:eastAsia="es-CO"/>
        </w:rPr>
        <w:t xml:space="preserve"> </w:t>
      </w:r>
      <w:r w:rsidRPr="005153A4">
        <w:rPr>
          <w:rFonts w:ascii="Arial" w:eastAsia="Times New Roman" w:hAnsi="Arial" w:cs="Arial"/>
          <w:color w:val="212121"/>
          <w:lang w:eastAsia="es-CO"/>
        </w:rPr>
        <w:t xml:space="preserve">que brinda la oportunidad a cineastas independientes de todo el mundo de trabajar de manera intensiva en sus guiones de largometraje de ficción en un entorno pensado para fomentar la colaboración profesional y el desarrollo de guiones de alta calidad. </w:t>
      </w:r>
    </w:p>
    <w:p w:rsidR="00C16AB6" w:rsidRPr="005153A4" w:rsidRDefault="00C16AB6" w:rsidP="005153A4">
      <w:pPr>
        <w:shd w:val="clear" w:color="auto" w:fill="FFFFFF"/>
        <w:rPr>
          <w:rFonts w:ascii="Arial" w:eastAsia="Times New Roman" w:hAnsi="Arial" w:cs="Arial"/>
          <w:color w:val="212121"/>
          <w:lang w:eastAsia="es-CO"/>
        </w:rPr>
      </w:pPr>
      <w:r w:rsidRPr="005153A4">
        <w:rPr>
          <w:rFonts w:ascii="Arial" w:eastAsia="Times New Roman" w:hAnsi="Arial" w:cs="Arial"/>
          <w:color w:val="212121"/>
          <w:lang w:eastAsia="es-CO"/>
        </w:rPr>
        <w:t>El taller-residencia de dos semanas de duración, 5 al 18 de agosto, solo acepta guiones completos que se encuentren listos para iniciar el proceso de revisión.</w:t>
      </w:r>
    </w:p>
    <w:p w:rsidR="00C16AB6" w:rsidRPr="005153A4" w:rsidRDefault="00C16AB6" w:rsidP="005153A4">
      <w:pPr>
        <w:shd w:val="clear" w:color="auto" w:fill="FFFFFF"/>
        <w:rPr>
          <w:rFonts w:ascii="Arial" w:eastAsia="Times New Roman" w:hAnsi="Arial" w:cs="Arial"/>
          <w:color w:val="212121"/>
          <w:lang w:eastAsia="es-CO"/>
        </w:rPr>
      </w:pPr>
      <w:r w:rsidRPr="005153A4">
        <w:rPr>
          <w:rFonts w:ascii="Arial" w:eastAsia="Times New Roman" w:hAnsi="Arial" w:cs="Arial"/>
          <w:color w:val="212121"/>
          <w:lang w:eastAsia="es-CO"/>
        </w:rPr>
        <w:t>El plazo para postulaciones vence el 31 de marzo.</w:t>
      </w:r>
    </w:p>
    <w:p w:rsidR="00C16AB6" w:rsidRPr="005153A4" w:rsidRDefault="0035519F" w:rsidP="005153A4">
      <w:pPr>
        <w:shd w:val="clear" w:color="auto" w:fill="FFFFFF"/>
        <w:rPr>
          <w:rFonts w:ascii="Arial" w:eastAsia="Times New Roman" w:hAnsi="Arial" w:cs="Arial"/>
          <w:color w:val="212121"/>
          <w:lang w:eastAsia="es-CO"/>
        </w:rPr>
      </w:pPr>
      <w:hyperlink r:id="rId27" w:history="1">
        <w:r w:rsidR="00C16AB6" w:rsidRPr="005153A4">
          <w:rPr>
            <w:rStyle w:val="Hipervnculo"/>
            <w:rFonts w:ascii="Arial" w:eastAsia="Times New Roman" w:hAnsi="Arial" w:cs="Arial"/>
            <w:lang w:eastAsia="es-CO"/>
          </w:rPr>
          <w:t>Vea más</w:t>
        </w:r>
      </w:hyperlink>
    </w:p>
    <w:p w:rsidR="00C16AB6" w:rsidRDefault="00C16AB6" w:rsidP="005153A4">
      <w:pPr>
        <w:rPr>
          <w:rFonts w:ascii="Arial" w:hAnsi="Arial" w:cs="Arial"/>
          <w:color w:val="800000"/>
        </w:rPr>
      </w:pPr>
    </w:p>
    <w:p w:rsidR="00447CE3" w:rsidRPr="005153A4" w:rsidRDefault="00447CE3" w:rsidP="005153A4">
      <w:pPr>
        <w:rPr>
          <w:rFonts w:ascii="Arial" w:hAnsi="Arial" w:cs="Arial"/>
          <w:color w:val="800000"/>
        </w:rPr>
      </w:pPr>
    </w:p>
    <w:p w:rsidR="00C86BD2" w:rsidRPr="005153A4" w:rsidRDefault="00C86BD2" w:rsidP="005153A4">
      <w:pPr>
        <w:pStyle w:val="Piedepgina"/>
        <w:rPr>
          <w:rFonts w:ascii="Arial" w:hAnsi="Arial" w:cs="Arial"/>
          <w:bCs/>
          <w:color w:val="000080"/>
          <w:sz w:val="28"/>
          <w:szCs w:val="28"/>
        </w:rPr>
      </w:pPr>
      <w:r w:rsidRPr="005153A4">
        <w:rPr>
          <w:rFonts w:ascii="Arial" w:hAnsi="Arial" w:cs="Arial"/>
          <w:bCs/>
          <w:color w:val="000080"/>
          <w:sz w:val="28"/>
          <w:szCs w:val="28"/>
        </w:rPr>
        <w:t>ANIMACIÓN DE PERSONAJES</w:t>
      </w:r>
    </w:p>
    <w:p w:rsidR="00C86BD2" w:rsidRPr="005153A4" w:rsidRDefault="00C86BD2" w:rsidP="005153A4">
      <w:pPr>
        <w:pStyle w:val="Piedepgina"/>
        <w:rPr>
          <w:rFonts w:ascii="Arial" w:hAnsi="Arial" w:cs="Arial"/>
          <w:bCs/>
        </w:rPr>
      </w:pPr>
      <w:r w:rsidRPr="005153A4">
        <w:rPr>
          <w:rFonts w:ascii="Arial" w:hAnsi="Arial" w:cs="Arial"/>
          <w:bCs/>
        </w:rPr>
        <w:t xml:space="preserve">La Corporación LOOP, escuela de animación &amp; videojuegos, anuncia el inicio de diplomados de  Animación de </w:t>
      </w:r>
      <w:r w:rsidR="00A85EF8">
        <w:rPr>
          <w:rFonts w:ascii="Arial" w:hAnsi="Arial" w:cs="Arial"/>
          <w:bCs/>
        </w:rPr>
        <w:t>P</w:t>
      </w:r>
      <w:r w:rsidRPr="005153A4">
        <w:rPr>
          <w:rFonts w:ascii="Arial" w:hAnsi="Arial" w:cs="Arial"/>
          <w:bCs/>
        </w:rPr>
        <w:t xml:space="preserve">ersonajes 3D y Motion Design, así como el curso de Concept Art, a partir del próximo 2 de abril, en modalidades presencial y virtual. </w:t>
      </w:r>
    </w:p>
    <w:p w:rsidR="00C86BD2" w:rsidRPr="005153A4" w:rsidRDefault="0035519F" w:rsidP="005153A4">
      <w:pPr>
        <w:pStyle w:val="Piedepgina"/>
        <w:rPr>
          <w:rFonts w:ascii="Arial" w:hAnsi="Arial" w:cs="Arial"/>
          <w:bCs/>
        </w:rPr>
      </w:pPr>
      <w:hyperlink r:id="rId28" w:history="1">
        <w:r w:rsidR="00C86BD2" w:rsidRPr="005153A4">
          <w:rPr>
            <w:rStyle w:val="Hipervnculo"/>
            <w:rFonts w:ascii="Arial" w:hAnsi="Arial" w:cs="Arial"/>
            <w:bCs/>
          </w:rPr>
          <w:t>Vea más</w:t>
        </w:r>
      </w:hyperlink>
    </w:p>
    <w:p w:rsidR="00C16AB6" w:rsidRDefault="00C16AB6" w:rsidP="005153A4">
      <w:pPr>
        <w:rPr>
          <w:rFonts w:ascii="Arial" w:hAnsi="Arial" w:cs="Arial"/>
          <w:color w:val="800000"/>
        </w:rPr>
      </w:pPr>
    </w:p>
    <w:p w:rsidR="00447CE3" w:rsidRPr="005153A4" w:rsidRDefault="00447CE3" w:rsidP="005153A4">
      <w:pPr>
        <w:rPr>
          <w:rFonts w:ascii="Arial" w:hAnsi="Arial" w:cs="Arial"/>
          <w:color w:val="800000"/>
        </w:rPr>
      </w:pPr>
    </w:p>
    <w:p w:rsidR="007B6201" w:rsidRPr="005153A4" w:rsidRDefault="007B6201" w:rsidP="005153A4">
      <w:pPr>
        <w:rPr>
          <w:rFonts w:ascii="Arial" w:hAnsi="Arial" w:cs="Arial"/>
        </w:rPr>
      </w:pPr>
      <w:r w:rsidRPr="005153A4">
        <w:rPr>
          <w:rFonts w:ascii="Arial" w:hAnsi="Arial" w:cs="Arial"/>
          <w:color w:val="800000"/>
        </w:rPr>
        <w:t>________________________________________________________</w:t>
      </w:r>
    </w:p>
    <w:p w:rsidR="007B6201" w:rsidRPr="005153A4" w:rsidRDefault="007B6201" w:rsidP="005153A4">
      <w:pPr>
        <w:rPr>
          <w:rFonts w:ascii="Arial" w:hAnsi="Arial" w:cs="Arial"/>
          <w:color w:val="800000"/>
          <w:sz w:val="48"/>
          <w:szCs w:val="48"/>
        </w:rPr>
      </w:pPr>
      <w:r w:rsidRPr="005153A4">
        <w:rPr>
          <w:rFonts w:ascii="Arial" w:hAnsi="Arial" w:cs="Arial"/>
          <w:color w:val="800000"/>
          <w:sz w:val="48"/>
          <w:szCs w:val="48"/>
        </w:rPr>
        <w:t>Inserto</w:t>
      </w:r>
    </w:p>
    <w:p w:rsidR="00C77650" w:rsidRPr="005153A4" w:rsidRDefault="00C77650" w:rsidP="005153A4">
      <w:pPr>
        <w:rPr>
          <w:rFonts w:ascii="Arial" w:eastAsia="Times New Roman" w:hAnsi="Arial" w:cs="Arial"/>
          <w:color w:val="000080"/>
          <w:sz w:val="28"/>
          <w:szCs w:val="28"/>
          <w:lang w:eastAsia="es-CO"/>
        </w:rPr>
      </w:pPr>
      <w:r w:rsidRPr="005153A4">
        <w:rPr>
          <w:rFonts w:ascii="Arial" w:eastAsia="Times New Roman" w:hAnsi="Arial" w:cs="Arial"/>
          <w:color w:val="000080"/>
          <w:sz w:val="28"/>
          <w:szCs w:val="28"/>
          <w:lang w:eastAsia="es-CO"/>
        </w:rPr>
        <w:t xml:space="preserve">PAISAJE CINEMATOGRÁFICO </w:t>
      </w:r>
    </w:p>
    <w:p w:rsidR="00C77650" w:rsidRPr="005153A4" w:rsidRDefault="00C77650" w:rsidP="005153A4">
      <w:pPr>
        <w:rPr>
          <w:rFonts w:ascii="Arial" w:hAnsi="Arial" w:cs="Arial"/>
          <w:color w:val="000000" w:themeColor="text1"/>
        </w:rPr>
      </w:pPr>
      <w:r w:rsidRPr="005153A4">
        <w:rPr>
          <w:rFonts w:ascii="Arial" w:hAnsi="Arial" w:cs="Arial"/>
          <w:color w:val="000000" w:themeColor="text1"/>
        </w:rPr>
        <w:t>La empresa productora colombiana Burning Blue publicó el libro Paisaje Cinematográfico Colombiano en el cual, a través de las imágenes de 110 películas nacionales, muestra cómo la cinematografía del país ha retratado sus paisajes y sus gentes. El libro se presenta como una muestra de la diversidad y multiplicidad de miradas sobre el territorio colombiano desde el origen del cine nacional hasta la actualidad.</w:t>
      </w:r>
    </w:p>
    <w:p w:rsidR="00C77650" w:rsidRPr="005153A4" w:rsidRDefault="00C77650" w:rsidP="005153A4">
      <w:pPr>
        <w:rPr>
          <w:rFonts w:ascii="Arial" w:hAnsi="Arial" w:cs="Arial"/>
          <w:color w:val="000000" w:themeColor="text1"/>
        </w:rPr>
      </w:pPr>
      <w:r w:rsidRPr="005153A4">
        <w:rPr>
          <w:rFonts w:ascii="Arial" w:hAnsi="Arial" w:cs="Arial"/>
          <w:color w:val="000000" w:themeColor="text1"/>
        </w:rPr>
        <w:t>contacto@burningblue.com.co</w:t>
      </w:r>
    </w:p>
    <w:p w:rsidR="001D48D3" w:rsidRPr="005153A4" w:rsidRDefault="0035519F" w:rsidP="005153A4">
      <w:pPr>
        <w:rPr>
          <w:rFonts w:ascii="Arial" w:hAnsi="Arial" w:cs="Arial"/>
          <w:color w:val="000000" w:themeColor="text1"/>
        </w:rPr>
      </w:pPr>
      <w:hyperlink r:id="rId29" w:history="1">
        <w:r w:rsidR="001D48D3" w:rsidRPr="005153A4">
          <w:rPr>
            <w:rStyle w:val="Hipervnculo"/>
            <w:rFonts w:ascii="Arial" w:hAnsi="Arial" w:cs="Arial"/>
          </w:rPr>
          <w:t>Vea más</w:t>
        </w:r>
      </w:hyperlink>
    </w:p>
    <w:p w:rsidR="00C16AB6" w:rsidRDefault="00C16AB6" w:rsidP="005153A4">
      <w:pPr>
        <w:tabs>
          <w:tab w:val="left" w:pos="1636"/>
        </w:tabs>
        <w:rPr>
          <w:rFonts w:ascii="Arial" w:hAnsi="Arial" w:cs="Arial"/>
          <w:color w:val="800000"/>
        </w:rPr>
      </w:pPr>
    </w:p>
    <w:p w:rsidR="001D5AE5" w:rsidRPr="005153A4" w:rsidRDefault="001D5AE5" w:rsidP="005153A4">
      <w:pPr>
        <w:tabs>
          <w:tab w:val="left" w:pos="1636"/>
        </w:tabs>
        <w:rPr>
          <w:rFonts w:ascii="Arial" w:hAnsi="Arial" w:cs="Arial"/>
          <w:color w:val="800000"/>
        </w:rPr>
      </w:pPr>
    </w:p>
    <w:p w:rsidR="001D5AE5" w:rsidRDefault="007B6201" w:rsidP="005153A4">
      <w:pPr>
        <w:rPr>
          <w:rFonts w:ascii="Arial" w:hAnsi="Arial" w:cs="Arial"/>
          <w:color w:val="800000"/>
        </w:rPr>
      </w:pPr>
      <w:r w:rsidRPr="005153A4">
        <w:rPr>
          <w:rFonts w:ascii="Arial" w:hAnsi="Arial" w:cs="Arial"/>
          <w:color w:val="800000"/>
        </w:rPr>
        <w:t>_______________________________________________________</w:t>
      </w:r>
    </w:p>
    <w:p w:rsidR="007B6201" w:rsidRPr="005153A4" w:rsidRDefault="007B6201" w:rsidP="005153A4">
      <w:pPr>
        <w:rPr>
          <w:rFonts w:ascii="Arial" w:hAnsi="Arial" w:cs="Arial"/>
          <w:color w:val="800000"/>
          <w:sz w:val="48"/>
          <w:szCs w:val="48"/>
        </w:rPr>
      </w:pPr>
      <w:r w:rsidRPr="005153A4">
        <w:rPr>
          <w:rFonts w:ascii="Arial" w:hAnsi="Arial" w:cs="Arial"/>
          <w:color w:val="800000"/>
          <w:sz w:val="48"/>
          <w:szCs w:val="48"/>
        </w:rPr>
        <w:lastRenderedPageBreak/>
        <w:t>Memoria revelada</w:t>
      </w:r>
    </w:p>
    <w:p w:rsidR="00C16AB6" w:rsidRPr="001D5AE5" w:rsidRDefault="00C16AB6" w:rsidP="005153A4">
      <w:pPr>
        <w:rPr>
          <w:rFonts w:ascii="Arial" w:eastAsia="Times New Roman" w:hAnsi="Arial" w:cs="Arial"/>
          <w:lang w:eastAsia="es-CO"/>
        </w:rPr>
      </w:pPr>
      <w:r w:rsidRPr="001D5AE5">
        <w:rPr>
          <w:rFonts w:ascii="Arial" w:eastAsia="Times New Roman" w:hAnsi="Arial" w:cs="Arial"/>
          <w:lang w:eastAsia="es-CO"/>
        </w:rPr>
        <w:t xml:space="preserve">La Fundación Patrimonio Fílmico Colombiano presenta en el pasillo Cristales del Hotel Caribe, de Cartagena, la Exposición fotográfica Mares de Pasión. </w:t>
      </w:r>
    </w:p>
    <w:p w:rsidR="00C16AB6" w:rsidRPr="001D5AE5" w:rsidRDefault="00C16AB6" w:rsidP="005153A4">
      <w:pPr>
        <w:rPr>
          <w:rFonts w:ascii="Arial" w:eastAsia="Times New Roman" w:hAnsi="Arial" w:cs="Arial"/>
          <w:lang w:eastAsia="es-CO"/>
        </w:rPr>
      </w:pPr>
      <w:r w:rsidRPr="001D5AE5">
        <w:rPr>
          <w:rFonts w:ascii="Arial" w:eastAsia="Times New Roman" w:hAnsi="Arial" w:cs="Arial"/>
          <w:lang w:eastAsia="es-CO"/>
        </w:rPr>
        <w:t xml:space="preserve">La muestra incluye impresiones a gran tamaño de fotogramas tomados de la película </w:t>
      </w:r>
      <w:r w:rsidRPr="001D5AE5">
        <w:rPr>
          <w:rFonts w:ascii="Arial" w:eastAsia="Times New Roman" w:hAnsi="Arial" w:cs="Arial"/>
          <w:b/>
          <w:lang w:eastAsia="es-CO"/>
        </w:rPr>
        <w:t>Mares de Pasión</w:t>
      </w:r>
      <w:r w:rsidRPr="001D5AE5">
        <w:rPr>
          <w:rFonts w:ascii="Arial" w:eastAsia="Times New Roman" w:hAnsi="Arial" w:cs="Arial"/>
          <w:lang w:eastAsia="es-CO"/>
        </w:rPr>
        <w:t xml:space="preserve"> de Manuel De La Pedrosa, restaurada por la Fundación en 2017. El largometraje, que fue filmado en Cartagena de Indias y Cuba en 1959, muestra la Ciudad Amurallada de la época y parte de las instalaciones del icónico Hotel Caribe.</w:t>
      </w:r>
    </w:p>
    <w:p w:rsidR="00C16AB6" w:rsidRPr="001D5AE5" w:rsidRDefault="00C16AB6" w:rsidP="005153A4">
      <w:pPr>
        <w:rPr>
          <w:rFonts w:ascii="Arial" w:eastAsia="Times New Roman" w:hAnsi="Arial" w:cs="Arial"/>
          <w:lang w:eastAsia="es-CO"/>
        </w:rPr>
      </w:pPr>
      <w:r w:rsidRPr="001D5AE5">
        <w:rPr>
          <w:rFonts w:ascii="Arial" w:eastAsia="Times New Roman" w:hAnsi="Arial" w:cs="Arial"/>
          <w:lang w:eastAsia="es-CO"/>
        </w:rPr>
        <w:t>Abierta al público hasta el 1 de abril.</w:t>
      </w:r>
    </w:p>
    <w:p w:rsidR="00C16AB6" w:rsidRPr="005153A4" w:rsidRDefault="0035519F" w:rsidP="005153A4">
      <w:pPr>
        <w:rPr>
          <w:rFonts w:ascii="Arial" w:eastAsia="Times New Roman" w:hAnsi="Arial" w:cs="Arial"/>
          <w:lang w:eastAsia="es-CO"/>
        </w:rPr>
      </w:pPr>
      <w:hyperlink r:id="rId30" w:history="1">
        <w:r w:rsidR="00C16AB6" w:rsidRPr="005153A4">
          <w:rPr>
            <w:rStyle w:val="Hipervnculo"/>
            <w:rFonts w:ascii="Arial" w:eastAsia="Times New Roman" w:hAnsi="Arial" w:cs="Arial"/>
            <w:lang w:eastAsia="es-CO"/>
          </w:rPr>
          <w:t>Vea más</w:t>
        </w:r>
      </w:hyperlink>
    </w:p>
    <w:p w:rsidR="00C16AB6" w:rsidRPr="005153A4" w:rsidRDefault="00C16AB6" w:rsidP="005153A4">
      <w:pPr>
        <w:rPr>
          <w:rFonts w:ascii="Arial" w:hAnsi="Arial" w:cs="Arial"/>
        </w:rPr>
      </w:pPr>
    </w:p>
    <w:p w:rsidR="00C16AB6" w:rsidRPr="005153A4" w:rsidRDefault="00C16AB6" w:rsidP="005153A4">
      <w:pPr>
        <w:rPr>
          <w:rFonts w:ascii="Arial" w:hAnsi="Arial" w:cs="Arial"/>
        </w:rPr>
      </w:pPr>
    </w:p>
    <w:p w:rsidR="006F2DD9" w:rsidRPr="005153A4" w:rsidRDefault="00B71EE8" w:rsidP="005153A4">
      <w:pPr>
        <w:rPr>
          <w:rFonts w:ascii="Arial" w:hAnsi="Arial" w:cs="Arial"/>
          <w:color w:val="000000" w:themeColor="text1"/>
        </w:rPr>
      </w:pPr>
      <w:r w:rsidRPr="005153A4">
        <w:rPr>
          <w:rFonts w:ascii="Arial" w:hAnsi="Arial" w:cs="Arial"/>
        </w:rPr>
        <w:t>_</w:t>
      </w:r>
      <w:r w:rsidRPr="005153A4">
        <w:rPr>
          <w:rFonts w:ascii="Arial" w:hAnsi="Arial" w:cs="Arial"/>
          <w:color w:val="800000"/>
        </w:rPr>
        <w:t>_______________________________________________________</w:t>
      </w:r>
    </w:p>
    <w:p w:rsidR="006F2DD9" w:rsidRPr="005153A4" w:rsidRDefault="003D09BC" w:rsidP="005153A4">
      <w:pPr>
        <w:rPr>
          <w:rFonts w:ascii="Arial" w:hAnsi="Arial" w:cs="Arial"/>
          <w:color w:val="000000" w:themeColor="text1"/>
        </w:rPr>
      </w:pPr>
      <w:r w:rsidRPr="005153A4">
        <w:rPr>
          <w:rFonts w:ascii="Arial" w:hAnsi="Arial" w:cs="Arial"/>
          <w:b/>
          <w:color w:val="000000" w:themeColor="text1"/>
        </w:rPr>
        <w:t>República de Colombia</w:t>
      </w:r>
      <w:r w:rsidRPr="005153A4">
        <w:rPr>
          <w:rFonts w:ascii="Arial" w:hAnsi="Arial" w:cs="Arial"/>
          <w:b/>
          <w:color w:val="000000" w:themeColor="text1"/>
        </w:rPr>
        <w:br/>
        <w:t>Ministerio de Cultura</w:t>
      </w:r>
    </w:p>
    <w:p w:rsidR="006F2DD9" w:rsidRPr="005153A4" w:rsidRDefault="003D09BC" w:rsidP="005153A4">
      <w:pPr>
        <w:rPr>
          <w:rFonts w:ascii="Arial" w:hAnsi="Arial" w:cs="Arial"/>
          <w:color w:val="000000" w:themeColor="text1"/>
        </w:rPr>
      </w:pPr>
      <w:r w:rsidRPr="005153A4">
        <w:rPr>
          <w:rFonts w:ascii="Arial" w:hAnsi="Arial" w:cs="Arial"/>
          <w:b/>
          <w:color w:val="000000" w:themeColor="text1"/>
        </w:rPr>
        <w:t>Dirección de Cinematografía</w:t>
      </w:r>
    </w:p>
    <w:p w:rsidR="006F2DD9" w:rsidRPr="005153A4" w:rsidRDefault="003D09BC" w:rsidP="005153A4">
      <w:pPr>
        <w:rPr>
          <w:rFonts w:ascii="Arial" w:hAnsi="Arial" w:cs="Arial"/>
          <w:color w:val="000000" w:themeColor="text1"/>
        </w:rPr>
      </w:pPr>
      <w:r w:rsidRPr="005153A4">
        <w:rPr>
          <w:rFonts w:ascii="Arial" w:hAnsi="Arial" w:cs="Arial"/>
          <w:color w:val="000000" w:themeColor="text1"/>
        </w:rPr>
        <w:t>Cra. 8 No 8-43, Bogotá DC, Colombia</w:t>
      </w:r>
    </w:p>
    <w:p w:rsidR="006F2DD9" w:rsidRPr="005153A4" w:rsidRDefault="003D09BC" w:rsidP="005153A4">
      <w:pPr>
        <w:rPr>
          <w:rFonts w:ascii="Arial" w:hAnsi="Arial" w:cs="Arial"/>
          <w:color w:val="000000" w:themeColor="text1"/>
        </w:rPr>
      </w:pPr>
      <w:r w:rsidRPr="005153A4">
        <w:rPr>
          <w:rFonts w:ascii="Arial" w:hAnsi="Arial" w:cs="Arial"/>
          <w:color w:val="000000" w:themeColor="text1"/>
        </w:rPr>
        <w:t>(571) 3424100,</w:t>
      </w:r>
    </w:p>
    <w:p w:rsidR="006F2DD9" w:rsidRPr="005153A4" w:rsidRDefault="0035519F" w:rsidP="005153A4">
      <w:pPr>
        <w:rPr>
          <w:rFonts w:ascii="Arial" w:hAnsi="Arial" w:cs="Arial"/>
          <w:color w:val="000000" w:themeColor="text1"/>
        </w:rPr>
      </w:pPr>
      <w:hyperlink r:id="rId31" w:history="1">
        <w:r w:rsidR="003D09BC" w:rsidRPr="005153A4">
          <w:rPr>
            <w:rStyle w:val="Hipervnculo"/>
            <w:rFonts w:ascii="Arial" w:hAnsi="Arial" w:cs="Arial"/>
            <w:color w:val="000000" w:themeColor="text1"/>
          </w:rPr>
          <w:t>cine@mincultura.gov.co</w:t>
        </w:r>
      </w:hyperlink>
    </w:p>
    <w:p w:rsidR="006F2DD9" w:rsidRPr="005153A4" w:rsidRDefault="0035519F" w:rsidP="005153A4">
      <w:pPr>
        <w:rPr>
          <w:rFonts w:ascii="Arial" w:hAnsi="Arial" w:cs="Arial"/>
          <w:color w:val="000000" w:themeColor="text1"/>
        </w:rPr>
      </w:pPr>
      <w:hyperlink r:id="rId32" w:history="1">
        <w:r w:rsidR="003D09BC" w:rsidRPr="005153A4">
          <w:rPr>
            <w:rStyle w:val="Hipervnculo"/>
            <w:rFonts w:ascii="Arial" w:hAnsi="Arial" w:cs="Arial"/>
            <w:color w:val="000000" w:themeColor="text1"/>
          </w:rPr>
          <w:t>www.mincultura.gov.co</w:t>
        </w:r>
      </w:hyperlink>
    </w:p>
    <w:p w:rsidR="006F2DD9" w:rsidRDefault="006F2DD9" w:rsidP="005153A4">
      <w:pPr>
        <w:rPr>
          <w:rFonts w:ascii="Arial" w:hAnsi="Arial" w:cs="Arial"/>
          <w:color w:val="000000" w:themeColor="text1"/>
        </w:rPr>
      </w:pPr>
    </w:p>
    <w:p w:rsidR="00447CE3" w:rsidRPr="005153A4" w:rsidRDefault="00447CE3" w:rsidP="005153A4">
      <w:pPr>
        <w:rPr>
          <w:rFonts w:ascii="Arial" w:hAnsi="Arial" w:cs="Arial"/>
          <w:color w:val="000000" w:themeColor="text1"/>
        </w:rPr>
      </w:pPr>
    </w:p>
    <w:p w:rsidR="00027BC4" w:rsidRPr="005153A4" w:rsidRDefault="003D09BC" w:rsidP="005153A4">
      <w:pPr>
        <w:rPr>
          <w:rFonts w:ascii="Arial" w:hAnsi="Arial" w:cs="Arial"/>
          <w:color w:val="000000" w:themeColor="text1"/>
        </w:rPr>
      </w:pPr>
      <w:r w:rsidRPr="005153A4">
        <w:rPr>
          <w:rFonts w:ascii="Arial" w:hAnsi="Arial" w:cs="Arial"/>
          <w:b/>
          <w:bCs/>
          <w:color w:val="000000" w:themeColor="text1"/>
        </w:rPr>
        <w:t>______________________________________________________</w:t>
      </w:r>
      <w:r w:rsidRPr="005153A4">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p>
    <w:sectPr w:rsidR="00027BC4" w:rsidRPr="005153A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75" w:rsidRDefault="005C7875" w:rsidP="006A0D5C">
      <w:r>
        <w:separator/>
      </w:r>
    </w:p>
  </w:endnote>
  <w:endnote w:type="continuationSeparator" w:id="0">
    <w:p w:rsidR="005C7875" w:rsidRDefault="005C787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75" w:rsidRDefault="005C7875" w:rsidP="006A0D5C">
      <w:r>
        <w:separator/>
      </w:r>
    </w:p>
  </w:footnote>
  <w:footnote w:type="continuationSeparator" w:id="0">
    <w:p w:rsidR="005C7875" w:rsidRDefault="005C787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B16"/>
    <w:rsid w:val="00006639"/>
    <w:rsid w:val="00011E18"/>
    <w:rsid w:val="000130EA"/>
    <w:rsid w:val="00016DD2"/>
    <w:rsid w:val="00021526"/>
    <w:rsid w:val="00027BC4"/>
    <w:rsid w:val="0003215D"/>
    <w:rsid w:val="000448E0"/>
    <w:rsid w:val="00051442"/>
    <w:rsid w:val="00060B0D"/>
    <w:rsid w:val="00063D67"/>
    <w:rsid w:val="0006566B"/>
    <w:rsid w:val="0007016F"/>
    <w:rsid w:val="00070CD7"/>
    <w:rsid w:val="00071840"/>
    <w:rsid w:val="00075F7D"/>
    <w:rsid w:val="00081385"/>
    <w:rsid w:val="00090B6D"/>
    <w:rsid w:val="00090F91"/>
    <w:rsid w:val="00091F73"/>
    <w:rsid w:val="00094AB4"/>
    <w:rsid w:val="000A0392"/>
    <w:rsid w:val="000A3FAA"/>
    <w:rsid w:val="000B0FC4"/>
    <w:rsid w:val="000B166C"/>
    <w:rsid w:val="000B3240"/>
    <w:rsid w:val="000B375D"/>
    <w:rsid w:val="000C1D15"/>
    <w:rsid w:val="000D1993"/>
    <w:rsid w:val="000D2858"/>
    <w:rsid w:val="000D5A39"/>
    <w:rsid w:val="000E42AA"/>
    <w:rsid w:val="000F206E"/>
    <w:rsid w:val="00100BC4"/>
    <w:rsid w:val="00100F54"/>
    <w:rsid w:val="00105AE1"/>
    <w:rsid w:val="00105ECF"/>
    <w:rsid w:val="0011019F"/>
    <w:rsid w:val="001143F6"/>
    <w:rsid w:val="001164BD"/>
    <w:rsid w:val="00120AAD"/>
    <w:rsid w:val="00120F01"/>
    <w:rsid w:val="00124430"/>
    <w:rsid w:val="00127B63"/>
    <w:rsid w:val="00132310"/>
    <w:rsid w:val="00133DA8"/>
    <w:rsid w:val="00137655"/>
    <w:rsid w:val="001376A4"/>
    <w:rsid w:val="001428D1"/>
    <w:rsid w:val="00143477"/>
    <w:rsid w:val="00144772"/>
    <w:rsid w:val="0015070F"/>
    <w:rsid w:val="0015260A"/>
    <w:rsid w:val="00157930"/>
    <w:rsid w:val="001608E3"/>
    <w:rsid w:val="00163FA5"/>
    <w:rsid w:val="00165F1B"/>
    <w:rsid w:val="00174AC0"/>
    <w:rsid w:val="00183C18"/>
    <w:rsid w:val="00184B94"/>
    <w:rsid w:val="00186EEE"/>
    <w:rsid w:val="001879F2"/>
    <w:rsid w:val="001904DC"/>
    <w:rsid w:val="00192EF8"/>
    <w:rsid w:val="00193D9A"/>
    <w:rsid w:val="00195F0E"/>
    <w:rsid w:val="001A3C7A"/>
    <w:rsid w:val="001A4286"/>
    <w:rsid w:val="001A4CB7"/>
    <w:rsid w:val="001A73CC"/>
    <w:rsid w:val="001B0841"/>
    <w:rsid w:val="001C2102"/>
    <w:rsid w:val="001C3F80"/>
    <w:rsid w:val="001C57F8"/>
    <w:rsid w:val="001D2612"/>
    <w:rsid w:val="001D3F50"/>
    <w:rsid w:val="001D48D3"/>
    <w:rsid w:val="001D5853"/>
    <w:rsid w:val="001D5AE5"/>
    <w:rsid w:val="001F075E"/>
    <w:rsid w:val="001F17FC"/>
    <w:rsid w:val="001F72FA"/>
    <w:rsid w:val="00201FD1"/>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25AE"/>
    <w:rsid w:val="00286180"/>
    <w:rsid w:val="002920B1"/>
    <w:rsid w:val="00292434"/>
    <w:rsid w:val="00293947"/>
    <w:rsid w:val="002960D4"/>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794B"/>
    <w:rsid w:val="0035519F"/>
    <w:rsid w:val="00367774"/>
    <w:rsid w:val="00381327"/>
    <w:rsid w:val="00383E18"/>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77F1"/>
    <w:rsid w:val="003F61CC"/>
    <w:rsid w:val="00401120"/>
    <w:rsid w:val="00401FE1"/>
    <w:rsid w:val="00404758"/>
    <w:rsid w:val="004105DD"/>
    <w:rsid w:val="0041137C"/>
    <w:rsid w:val="0041275B"/>
    <w:rsid w:val="004141B7"/>
    <w:rsid w:val="00420C4E"/>
    <w:rsid w:val="004265D7"/>
    <w:rsid w:val="00431ACC"/>
    <w:rsid w:val="004361D7"/>
    <w:rsid w:val="00436A79"/>
    <w:rsid w:val="00437CC7"/>
    <w:rsid w:val="00441E16"/>
    <w:rsid w:val="00444A41"/>
    <w:rsid w:val="00445A6D"/>
    <w:rsid w:val="00447CE3"/>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C0573"/>
    <w:rsid w:val="004C0E90"/>
    <w:rsid w:val="004C324A"/>
    <w:rsid w:val="004C4F9F"/>
    <w:rsid w:val="004D1FDA"/>
    <w:rsid w:val="004D4B54"/>
    <w:rsid w:val="004D551C"/>
    <w:rsid w:val="004D69A3"/>
    <w:rsid w:val="004E442C"/>
    <w:rsid w:val="004F0953"/>
    <w:rsid w:val="004F1A80"/>
    <w:rsid w:val="004F4819"/>
    <w:rsid w:val="004F5215"/>
    <w:rsid w:val="004F5B5B"/>
    <w:rsid w:val="004F7288"/>
    <w:rsid w:val="00502FD5"/>
    <w:rsid w:val="00505E91"/>
    <w:rsid w:val="00514CBE"/>
    <w:rsid w:val="005153A4"/>
    <w:rsid w:val="0051561A"/>
    <w:rsid w:val="005162DF"/>
    <w:rsid w:val="005165BB"/>
    <w:rsid w:val="00523686"/>
    <w:rsid w:val="0053219C"/>
    <w:rsid w:val="00533180"/>
    <w:rsid w:val="0054068F"/>
    <w:rsid w:val="00542CC0"/>
    <w:rsid w:val="00542EEB"/>
    <w:rsid w:val="00544048"/>
    <w:rsid w:val="00546F09"/>
    <w:rsid w:val="00551D1B"/>
    <w:rsid w:val="00555625"/>
    <w:rsid w:val="005632A2"/>
    <w:rsid w:val="0056484C"/>
    <w:rsid w:val="00566940"/>
    <w:rsid w:val="00567E20"/>
    <w:rsid w:val="0057317E"/>
    <w:rsid w:val="00583E10"/>
    <w:rsid w:val="0059182C"/>
    <w:rsid w:val="00595205"/>
    <w:rsid w:val="005A261C"/>
    <w:rsid w:val="005A31CD"/>
    <w:rsid w:val="005A5C7A"/>
    <w:rsid w:val="005B4098"/>
    <w:rsid w:val="005B4B5E"/>
    <w:rsid w:val="005B6747"/>
    <w:rsid w:val="005C7875"/>
    <w:rsid w:val="005C7EB8"/>
    <w:rsid w:val="005D31B2"/>
    <w:rsid w:val="005D4D6A"/>
    <w:rsid w:val="005D57C5"/>
    <w:rsid w:val="005E187C"/>
    <w:rsid w:val="005E2DF1"/>
    <w:rsid w:val="005E4E0A"/>
    <w:rsid w:val="005E6CE0"/>
    <w:rsid w:val="005E7A9E"/>
    <w:rsid w:val="005E7C54"/>
    <w:rsid w:val="005F1550"/>
    <w:rsid w:val="005F7412"/>
    <w:rsid w:val="006050F3"/>
    <w:rsid w:val="006109DD"/>
    <w:rsid w:val="00614926"/>
    <w:rsid w:val="00614C2F"/>
    <w:rsid w:val="006155D0"/>
    <w:rsid w:val="0061584C"/>
    <w:rsid w:val="00616126"/>
    <w:rsid w:val="006200AB"/>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7FA0"/>
    <w:rsid w:val="006A0D5C"/>
    <w:rsid w:val="006A5617"/>
    <w:rsid w:val="006A77DB"/>
    <w:rsid w:val="006B0F69"/>
    <w:rsid w:val="006B1E53"/>
    <w:rsid w:val="006B2BD0"/>
    <w:rsid w:val="006B49FA"/>
    <w:rsid w:val="006C289C"/>
    <w:rsid w:val="006C51C2"/>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99"/>
    <w:rsid w:val="00725473"/>
    <w:rsid w:val="00730197"/>
    <w:rsid w:val="00735429"/>
    <w:rsid w:val="007358C3"/>
    <w:rsid w:val="00736A30"/>
    <w:rsid w:val="00737266"/>
    <w:rsid w:val="00740D9F"/>
    <w:rsid w:val="0074531D"/>
    <w:rsid w:val="00750338"/>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A40AA"/>
    <w:rsid w:val="007A5B29"/>
    <w:rsid w:val="007B03AA"/>
    <w:rsid w:val="007B0E6A"/>
    <w:rsid w:val="007B2636"/>
    <w:rsid w:val="007B6142"/>
    <w:rsid w:val="007B6201"/>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4E95"/>
    <w:rsid w:val="00816C98"/>
    <w:rsid w:val="00816E4A"/>
    <w:rsid w:val="008274CD"/>
    <w:rsid w:val="00835744"/>
    <w:rsid w:val="008379BE"/>
    <w:rsid w:val="00842C18"/>
    <w:rsid w:val="00842DB9"/>
    <w:rsid w:val="008431E9"/>
    <w:rsid w:val="00843AD3"/>
    <w:rsid w:val="0084609C"/>
    <w:rsid w:val="00846A1F"/>
    <w:rsid w:val="008523B9"/>
    <w:rsid w:val="008525A9"/>
    <w:rsid w:val="00852A33"/>
    <w:rsid w:val="008545AA"/>
    <w:rsid w:val="00854A9D"/>
    <w:rsid w:val="00854C69"/>
    <w:rsid w:val="00855CB2"/>
    <w:rsid w:val="00857A57"/>
    <w:rsid w:val="0086571B"/>
    <w:rsid w:val="008700BB"/>
    <w:rsid w:val="00871DF1"/>
    <w:rsid w:val="00873A54"/>
    <w:rsid w:val="0088144E"/>
    <w:rsid w:val="008814A9"/>
    <w:rsid w:val="0088281D"/>
    <w:rsid w:val="008969CC"/>
    <w:rsid w:val="00897086"/>
    <w:rsid w:val="00897111"/>
    <w:rsid w:val="008A0AC8"/>
    <w:rsid w:val="008A3144"/>
    <w:rsid w:val="008A5855"/>
    <w:rsid w:val="008A6455"/>
    <w:rsid w:val="008B121E"/>
    <w:rsid w:val="008C283B"/>
    <w:rsid w:val="008C31F6"/>
    <w:rsid w:val="008C63A0"/>
    <w:rsid w:val="008D11FE"/>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683B"/>
    <w:rsid w:val="0093778C"/>
    <w:rsid w:val="0093779B"/>
    <w:rsid w:val="00941D21"/>
    <w:rsid w:val="0094476A"/>
    <w:rsid w:val="00944D9C"/>
    <w:rsid w:val="00945FB5"/>
    <w:rsid w:val="00951F02"/>
    <w:rsid w:val="00954CFF"/>
    <w:rsid w:val="00960583"/>
    <w:rsid w:val="00963679"/>
    <w:rsid w:val="00973001"/>
    <w:rsid w:val="00973191"/>
    <w:rsid w:val="0097747E"/>
    <w:rsid w:val="00980D87"/>
    <w:rsid w:val="00986BDA"/>
    <w:rsid w:val="00990052"/>
    <w:rsid w:val="00992C8A"/>
    <w:rsid w:val="00994151"/>
    <w:rsid w:val="00995E89"/>
    <w:rsid w:val="009A4A40"/>
    <w:rsid w:val="009B4904"/>
    <w:rsid w:val="009B648A"/>
    <w:rsid w:val="009B76C3"/>
    <w:rsid w:val="009C6C5A"/>
    <w:rsid w:val="009D1206"/>
    <w:rsid w:val="009D53FD"/>
    <w:rsid w:val="009D5470"/>
    <w:rsid w:val="009E25F6"/>
    <w:rsid w:val="009E29E8"/>
    <w:rsid w:val="009E2A5F"/>
    <w:rsid w:val="009F067F"/>
    <w:rsid w:val="00A06EC1"/>
    <w:rsid w:val="00A12DEE"/>
    <w:rsid w:val="00A210FB"/>
    <w:rsid w:val="00A214F6"/>
    <w:rsid w:val="00A21B5C"/>
    <w:rsid w:val="00A21D6F"/>
    <w:rsid w:val="00A238B4"/>
    <w:rsid w:val="00A259CF"/>
    <w:rsid w:val="00A31FB3"/>
    <w:rsid w:val="00A32B75"/>
    <w:rsid w:val="00A36908"/>
    <w:rsid w:val="00A36B37"/>
    <w:rsid w:val="00A525D4"/>
    <w:rsid w:val="00A563E3"/>
    <w:rsid w:val="00A658D7"/>
    <w:rsid w:val="00A65B18"/>
    <w:rsid w:val="00A6748D"/>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A122E"/>
    <w:rsid w:val="00AA2BED"/>
    <w:rsid w:val="00AA7736"/>
    <w:rsid w:val="00AB3662"/>
    <w:rsid w:val="00AB376E"/>
    <w:rsid w:val="00AC1FB1"/>
    <w:rsid w:val="00AC23FE"/>
    <w:rsid w:val="00AC3A14"/>
    <w:rsid w:val="00AD0513"/>
    <w:rsid w:val="00AE624C"/>
    <w:rsid w:val="00AF604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7685"/>
    <w:rsid w:val="00BB6ECC"/>
    <w:rsid w:val="00BC0D0A"/>
    <w:rsid w:val="00BC4C30"/>
    <w:rsid w:val="00BE3BE1"/>
    <w:rsid w:val="00BF36A9"/>
    <w:rsid w:val="00BF762D"/>
    <w:rsid w:val="00BF7ED8"/>
    <w:rsid w:val="00C03C9E"/>
    <w:rsid w:val="00C04EB6"/>
    <w:rsid w:val="00C146C3"/>
    <w:rsid w:val="00C15C6D"/>
    <w:rsid w:val="00C16AB6"/>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5099"/>
    <w:rsid w:val="00C951E0"/>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4BAA"/>
    <w:rsid w:val="00D259B7"/>
    <w:rsid w:val="00D303C4"/>
    <w:rsid w:val="00D324D9"/>
    <w:rsid w:val="00D3504B"/>
    <w:rsid w:val="00D355BE"/>
    <w:rsid w:val="00D43061"/>
    <w:rsid w:val="00D4384B"/>
    <w:rsid w:val="00D465A0"/>
    <w:rsid w:val="00D5071E"/>
    <w:rsid w:val="00D55133"/>
    <w:rsid w:val="00D55F52"/>
    <w:rsid w:val="00D5608E"/>
    <w:rsid w:val="00D67E1A"/>
    <w:rsid w:val="00D71F49"/>
    <w:rsid w:val="00D7343A"/>
    <w:rsid w:val="00D75336"/>
    <w:rsid w:val="00D8321B"/>
    <w:rsid w:val="00D83BD2"/>
    <w:rsid w:val="00D8443D"/>
    <w:rsid w:val="00D85E1D"/>
    <w:rsid w:val="00D8617F"/>
    <w:rsid w:val="00D9674D"/>
    <w:rsid w:val="00D977B6"/>
    <w:rsid w:val="00DA13A6"/>
    <w:rsid w:val="00DA1FF8"/>
    <w:rsid w:val="00DA3EAC"/>
    <w:rsid w:val="00DA6054"/>
    <w:rsid w:val="00DA6B81"/>
    <w:rsid w:val="00DA7AF7"/>
    <w:rsid w:val="00DB0774"/>
    <w:rsid w:val="00DB2A42"/>
    <w:rsid w:val="00DC15C7"/>
    <w:rsid w:val="00DC483D"/>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204CC"/>
    <w:rsid w:val="00E2054C"/>
    <w:rsid w:val="00E2218C"/>
    <w:rsid w:val="00E30A9A"/>
    <w:rsid w:val="00E359CB"/>
    <w:rsid w:val="00E4472A"/>
    <w:rsid w:val="00E44A98"/>
    <w:rsid w:val="00E45C84"/>
    <w:rsid w:val="00E464A4"/>
    <w:rsid w:val="00E523E7"/>
    <w:rsid w:val="00E52AC2"/>
    <w:rsid w:val="00E55C0B"/>
    <w:rsid w:val="00E6006A"/>
    <w:rsid w:val="00E6064D"/>
    <w:rsid w:val="00E60FC9"/>
    <w:rsid w:val="00E622ED"/>
    <w:rsid w:val="00E649BF"/>
    <w:rsid w:val="00E66E6C"/>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A6C73"/>
    <w:rsid w:val="00EB7112"/>
    <w:rsid w:val="00EC2169"/>
    <w:rsid w:val="00EC7638"/>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1AF3"/>
    <w:rsid w:val="00F25ED4"/>
    <w:rsid w:val="00F31AC5"/>
    <w:rsid w:val="00F34F07"/>
    <w:rsid w:val="00F37D82"/>
    <w:rsid w:val="00F402D3"/>
    <w:rsid w:val="00F43D10"/>
    <w:rsid w:val="00F4685D"/>
    <w:rsid w:val="00F51FB5"/>
    <w:rsid w:val="00F55566"/>
    <w:rsid w:val="00F564BF"/>
    <w:rsid w:val="00F62278"/>
    <w:rsid w:val="00F641AE"/>
    <w:rsid w:val="00F64FA8"/>
    <w:rsid w:val="00F671CA"/>
    <w:rsid w:val="00F73883"/>
    <w:rsid w:val="00F74B67"/>
    <w:rsid w:val="00F82527"/>
    <w:rsid w:val="00F8597A"/>
    <w:rsid w:val="00F87B50"/>
    <w:rsid w:val="00F92516"/>
    <w:rsid w:val="00FB1750"/>
    <w:rsid w:val="00FB47A1"/>
    <w:rsid w:val="00FB5D32"/>
    <w:rsid w:val="00FB5FAC"/>
    <w:rsid w:val="00FC2CEF"/>
    <w:rsid w:val="00FC55FD"/>
    <w:rsid w:val="00FD00CD"/>
    <w:rsid w:val="00FD0A59"/>
    <w:rsid w:val="00FD3C40"/>
    <w:rsid w:val="00FE149B"/>
    <w:rsid w:val="00FE65D0"/>
    <w:rsid w:val="00FF087F"/>
    <w:rsid w:val="00FF0B1F"/>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88BB1-61F5-4BB4-B0B1-96C330C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imagenescolombia.com/secciones/cine_colombiano/perfiles/perfil_persona.php?id_perfil=4032" TargetMode="External"/><Relationship Id="rId18" Type="http://schemas.openxmlformats.org/officeDocument/2006/relationships/hyperlink" Target="https://urldefense.proofpoint.com/v2/url?u=http-3A__www.docmontevideo.com_mercado_pitching-2Ddocumental_&amp;d=DwMFaQ&amp;c=-nIDXP95V38wHwNfcoM0HuICxH-zv-kaMxwytub8tKA&amp;r=MowwZ_-0H3tCy-RTZGM8bIDR81AHvyBhe1O9dfrsewg&amp;m=Oz4RIX3pRvJq0FWieFJq4dGZUvJYhO6RK0svOC0i6lA&amp;s=Myr_lMJceowD_6-5LSwx07PS6l-ErA7I_qtiJsVaYqk&amp;e=" TargetMode="External"/><Relationship Id="rId26" Type="http://schemas.openxmlformats.org/officeDocument/2006/relationships/hyperlink" Target="mailto:invesfche_med@unal.edu.co" TargetMode="External"/><Relationship Id="rId21" Type="http://schemas.openxmlformats.org/officeDocument/2006/relationships/hyperlink" Target="http://www.docmontevideo.com/participa/acreditacion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necolombia.com/pelicula/bogota/la-pena-maxima" TargetMode="External"/><Relationship Id="rId17" Type="http://schemas.openxmlformats.org/officeDocument/2006/relationships/hyperlink" Target="http://www.cinefondation.com/en/sessions" TargetMode="External"/><Relationship Id="rId25" Type="http://schemas.openxmlformats.org/officeDocument/2006/relationships/hyperlink" Target="http://www.labguion.com/convocatoria"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proimagenescolombia.com/secciones/cine_colombiano/peliculas_colombianas/pelicula_plantilla.php?id_pelicula=2141" TargetMode="External"/><Relationship Id="rId20" Type="http://schemas.openxmlformats.org/officeDocument/2006/relationships/hyperlink" Target="https://urldefense.proofpoint.com/v2/url?u=https-3A__www.docmontevideo.com_abrimos-2Dlas-2Dprimeras-2Dconvocatorias-2Ddel-2D2018_&amp;d=DwMFaQ&amp;c=-nIDXP95V38wHwNfcoM0HuICxH-zv-kaMxwytub8tKA&amp;r=MowwZ_-0H3tCy-RTZGM8bIDR81AHvyBhe1O9dfrsewg&amp;m=Oz4RIX3pRvJq0FWieFJq4dGZUvJYhO6RK0svOC0i6lA&amp;s=0TR6J6GaWceGH4liBhYM_CGB2jbEflkCqoVnOtdOKkg&amp;e=" TargetMode="External"/><Relationship Id="rId29" Type="http://schemas.openxmlformats.org/officeDocument/2006/relationships/hyperlink" Target="https://www.burningblue.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publicaciones/Documents/Participaci%C3%B3n%20de%20la%20Mujer%20en%20la%20Industria%20Cinematogr%C3%A1fica%20de%20Iberoam%C3%A9rica.pdf" TargetMode="External"/><Relationship Id="rId24" Type="http://schemas.openxmlformats.org/officeDocument/2006/relationships/hyperlink" Target="http://www.bolivialab.com.bo/images/2018/CONVOCATORIA_LABORATORIO_DE_DESARROLLO2018.pdf" TargetMode="External"/><Relationship Id="rId32" Type="http://schemas.openxmlformats.org/officeDocument/2006/relationships/hyperlink" Target="https://mng.mincultura.gov.co/"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proimagenescolombia.com/secciones/cine_colombiano/perfiles/perfil_persona.php?id_perfil=4063" TargetMode="External"/><Relationship Id="rId23" Type="http://schemas.openxmlformats.org/officeDocument/2006/relationships/hyperlink" Target="http://www.sunnysideofthedoc.com/sunnyside/projects-programmes/call-for-projects" TargetMode="External"/><Relationship Id="rId28" Type="http://schemas.openxmlformats.org/officeDocument/2006/relationships/hyperlink" Target="http://www.loop.la" TargetMode="External"/><Relationship Id="rId36" Type="http://schemas.openxmlformats.org/officeDocument/2006/relationships/customXml" Target="../customXml/item3.xml"/><Relationship Id="rId10" Type="http://schemas.openxmlformats.org/officeDocument/2006/relationships/hyperlink" Target="https://mng.mincultura.gov.co/areas/cinematografia/convocatorias/Documents/Convocatoria%20de%20Est%C3%ADmulos%202018-%20Cinematograf%C3%ADa.pdf" TargetMode="External"/><Relationship Id="rId19" Type="http://schemas.openxmlformats.org/officeDocument/2006/relationships/hyperlink" Target="https://urldefense.proofpoint.com/v2/url?u=http-3A__www.docmontevideo.com_mercado_pitching-2Dseries_&amp;d=DwMFaQ&amp;c=-nIDXP95V38wHwNfcoM0HuICxH-zv-kaMxwytub8tKA&amp;r=MowwZ_-0H3tCy-RTZGM8bIDR81AHvyBhe1O9dfrsewg&amp;m=Oz4RIX3pRvJq0FWieFJq4dGZUvJYhO6RK0svOC0i6lA&amp;s=jpXs0W9Ubz1sI37wwuKiXoBPCxPuQPJ6jBO4BHvm7w8&amp;e=" TargetMode="External"/><Relationship Id="rId31"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proimagenescolombia.com/secciones/cine_colombiano/peliculas_colombianas/pelicula_plantilla.php?id_pelicula=2116" TargetMode="External"/><Relationship Id="rId22" Type="http://schemas.openxmlformats.org/officeDocument/2006/relationships/hyperlink" Target="http://www.ikusmiraberriak.eu" TargetMode="External"/><Relationship Id="rId27" Type="http://schemas.openxmlformats.org/officeDocument/2006/relationships/hyperlink" Target="https://cinequanonlab.org/es/convocatoria/" TargetMode="External"/><Relationship Id="rId30" Type="http://schemas.openxmlformats.org/officeDocument/2006/relationships/hyperlink" Target="http://ficcifestival.com" TargetMode="External"/><Relationship Id="rId35" Type="http://schemas.openxmlformats.org/officeDocument/2006/relationships/customXml" Target="../customXml/item2.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H7EN5MXTHQNV-1299-254</_dlc_DocId>
    <_dlc_DocIdUrl xmlns="ae9388c0-b1e2-40ea-b6a8-c51c7913cbd2">
      <Url>https://mng.mincultura.gov.co/areas/cinematografia/_layouts/15/DocIdRedir.aspx?ID=H7EN5MXTHQNV-1299-254</Url>
      <Description>H7EN5MXTHQNV-1299-254</Description>
    </_dlc_DocIdUrl>
  </documentManagement>
</p:properties>
</file>

<file path=customXml/itemProps1.xml><?xml version="1.0" encoding="utf-8"?>
<ds:datastoreItem xmlns:ds="http://schemas.openxmlformats.org/officeDocument/2006/customXml" ds:itemID="{C4815C60-CD3A-47ED-A4E1-A10112B40A17}"/>
</file>

<file path=customXml/itemProps2.xml><?xml version="1.0" encoding="utf-8"?>
<ds:datastoreItem xmlns:ds="http://schemas.openxmlformats.org/officeDocument/2006/customXml" ds:itemID="{8492E17A-6CE2-4FD5-928E-9928A2684B76}"/>
</file>

<file path=customXml/itemProps3.xml><?xml version="1.0" encoding="utf-8"?>
<ds:datastoreItem xmlns:ds="http://schemas.openxmlformats.org/officeDocument/2006/customXml" ds:itemID="{B7EA2D48-5B86-4192-83D0-2AF5BCCD7BB6}"/>
</file>

<file path=customXml/itemProps4.xml><?xml version="1.0" encoding="utf-8"?>
<ds:datastoreItem xmlns:ds="http://schemas.openxmlformats.org/officeDocument/2006/customXml" ds:itemID="{4D4ECDAC-2643-4DA2-A12B-82F947C5387B}"/>
</file>

<file path=customXml/itemProps5.xml><?xml version="1.0" encoding="utf-8"?>
<ds:datastoreItem xmlns:ds="http://schemas.openxmlformats.org/officeDocument/2006/customXml" ds:itemID="{4CA782AF-91F6-4853-A549-DA452DB1EF6B}"/>
</file>

<file path=docProps/app.xml><?xml version="1.0" encoding="utf-8"?>
<Properties xmlns="http://schemas.openxmlformats.org/officeDocument/2006/extended-properties" xmlns:vt="http://schemas.openxmlformats.org/officeDocument/2006/docPropsVTypes">
  <Template>Normal.dotm</Template>
  <TotalTime>23213</TotalTime>
  <Pages>5</Pages>
  <Words>2158</Words>
  <Characters>11871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122</cp:revision>
  <cp:lastPrinted>2018-03-23T17:51:00Z</cp:lastPrinted>
  <dcterms:created xsi:type="dcterms:W3CDTF">2015-12-16T22:24:00Z</dcterms:created>
  <dcterms:modified xsi:type="dcterms:W3CDTF">2018-03-23T20:52:00Z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c24f1645-3d86-4a1a-aaeb-363a66ded576</vt:lpwstr>
  </property>
</Properties>
</file>